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DB" w:rsidRPr="00C72F8F" w:rsidRDefault="003D3995">
      <w:pPr>
        <w:pStyle w:val="Heading1"/>
        <w:pageBreakBefore w:val="0"/>
      </w:pPr>
      <w:bookmarkStart w:id="0" w:name="_Toc236454008"/>
      <w:bookmarkStart w:id="1" w:name="_Toc484761335"/>
      <w:bookmarkStart w:id="2" w:name="_Toc2777517"/>
      <w:bookmarkStart w:id="3" w:name="_GoBack"/>
      <w:bookmarkEnd w:id="3"/>
      <w:r w:rsidRPr="00C72F8F">
        <w:t>4</w:t>
      </w:r>
      <w:r w:rsidRPr="00C72F8F">
        <w:tab/>
        <w:t>Appendices</w:t>
      </w:r>
      <w:bookmarkEnd w:id="0"/>
      <w:bookmarkEnd w:id="1"/>
      <w:bookmarkEnd w:id="2"/>
    </w:p>
    <w:p w:rsidR="00234ADB" w:rsidRPr="00C72F8F" w:rsidRDefault="003D3995">
      <w:pPr>
        <w:pStyle w:val="Heading2"/>
      </w:pPr>
      <w:bookmarkStart w:id="4" w:name="_Toc371491404"/>
      <w:bookmarkStart w:id="5" w:name="_Toc371491537"/>
      <w:bookmarkStart w:id="6" w:name="_Toc371757714"/>
      <w:bookmarkStart w:id="7" w:name="_Toc371758004"/>
      <w:bookmarkStart w:id="8" w:name="_Toc371842681"/>
      <w:bookmarkStart w:id="9" w:name="_Toc373291373"/>
      <w:bookmarkStart w:id="10" w:name="_Toc373572620"/>
      <w:bookmarkStart w:id="11" w:name="_Toc373572727"/>
      <w:bookmarkStart w:id="12" w:name="_Toc380375072"/>
      <w:bookmarkStart w:id="13" w:name="_Toc380375134"/>
      <w:bookmarkStart w:id="14" w:name="_Toc380400548"/>
      <w:bookmarkStart w:id="15" w:name="_Toc381177961"/>
      <w:bookmarkStart w:id="16" w:name="_Toc389548151"/>
      <w:bookmarkStart w:id="17" w:name="_Toc389559108"/>
      <w:bookmarkStart w:id="18" w:name="_Toc389560950"/>
      <w:bookmarkStart w:id="19" w:name="_Toc236454009"/>
      <w:bookmarkStart w:id="20" w:name="_Toc484761336"/>
      <w:bookmarkStart w:id="21" w:name="_Toc2777518"/>
      <w:bookmarkStart w:id="22" w:name="_Toc373924752"/>
      <w:bookmarkStart w:id="23" w:name="_Toc374445484"/>
      <w:bookmarkStart w:id="24" w:name="_Toc374529170"/>
      <w:bookmarkStart w:id="25" w:name="_Toc380466336"/>
      <w:bookmarkStart w:id="26" w:name="_Toc381438308"/>
      <w:bookmarkStart w:id="27" w:name="_Toc385157603"/>
      <w:bookmarkStart w:id="28" w:name="_Toc386256393"/>
      <w:bookmarkStart w:id="29" w:name="_Toc386265557"/>
      <w:bookmarkStart w:id="30" w:name="_Toc390174157"/>
      <w:bookmarkStart w:id="31" w:name="_Toc391720714"/>
      <w:bookmarkStart w:id="32" w:name="_Toc391802339"/>
      <w:bookmarkStart w:id="33" w:name="_Toc486215834"/>
      <w:r w:rsidRPr="00C72F8F">
        <w:t>4.1</w:t>
      </w:r>
      <w:r w:rsidRPr="00C72F8F">
        <w:tab/>
        <w:t xml:space="preserve">Application for a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C72F8F">
        <w:t>Metering Dispensation</w:t>
      </w:r>
      <w:bookmarkEnd w:id="19"/>
      <w:bookmarkEnd w:id="20"/>
      <w:bookmarkEnd w:id="21"/>
    </w:p>
    <w:p w:rsidR="00234ADB" w:rsidRPr="00C72F8F" w:rsidRDefault="003D3995">
      <w:pPr>
        <w:spacing w:after="240"/>
        <w:ind w:left="851"/>
        <w:jc w:val="both"/>
        <w:rPr>
          <w:sz w:val="24"/>
          <w:szCs w:val="24"/>
        </w:rPr>
      </w:pPr>
      <w:r w:rsidRPr="00C72F8F">
        <w:rPr>
          <w:sz w:val="24"/>
          <w:szCs w:val="24"/>
        </w:rPr>
        <w:t>Form, BSCP32/4.1 should be used by the Applicant when applying for a Metering Dispensation. It is also used by BSCCo to acknowledge receipt of the application.</w:t>
      </w:r>
      <w:bookmarkStart w:id="34" w:name="_Toc371757718"/>
      <w:bookmarkStart w:id="35" w:name="_Toc371758007"/>
      <w:bookmarkStart w:id="36" w:name="_Toc371842684"/>
      <w:bookmarkStart w:id="37" w:name="_Toc373291376"/>
      <w:bookmarkStart w:id="38" w:name="_Toc373572623"/>
      <w:bookmarkStart w:id="39" w:name="_Toc373572730"/>
      <w:bookmarkStart w:id="40" w:name="_Toc380375075"/>
      <w:bookmarkStart w:id="41" w:name="_Toc380375137"/>
      <w:bookmarkStart w:id="42" w:name="_Toc380400551"/>
      <w:bookmarkStart w:id="43" w:name="_Toc381177964"/>
      <w:bookmarkStart w:id="44" w:name="_Toc389548154"/>
      <w:bookmarkStart w:id="45" w:name="_Toc389559111"/>
      <w:bookmarkStart w:id="46" w:name="_Toc389560953"/>
    </w:p>
    <w:p w:rsidR="00234ADB" w:rsidRPr="00C72F8F" w:rsidRDefault="003D3995">
      <w:pPr>
        <w:pStyle w:val="Heading2"/>
      </w:pPr>
      <w:bookmarkStart w:id="47" w:name="_Toc236454010"/>
      <w:bookmarkStart w:id="48" w:name="_Toc484761337"/>
      <w:bookmarkStart w:id="49" w:name="_Toc2777519"/>
      <w:r w:rsidRPr="00C72F8F">
        <w:t>4.2</w:t>
      </w:r>
      <w:r w:rsidRPr="00C72F8F">
        <w:tab/>
        <w:t>Form BSCP32/4.2 is no longer used.</w:t>
      </w:r>
      <w:bookmarkEnd w:id="47"/>
      <w:bookmarkEnd w:id="48"/>
      <w:bookmarkEnd w:id="49"/>
    </w:p>
    <w:p w:rsidR="00234ADB" w:rsidRPr="00C72F8F" w:rsidRDefault="003D3995">
      <w:pPr>
        <w:pStyle w:val="Heading2"/>
      </w:pPr>
      <w:bookmarkStart w:id="50" w:name="_Toc236454011"/>
      <w:bookmarkStart w:id="51" w:name="_Toc484761338"/>
      <w:bookmarkStart w:id="52" w:name="_Toc2777520"/>
      <w:r w:rsidRPr="00C72F8F">
        <w:t>4.3</w:t>
      </w:r>
      <w:r w:rsidRPr="00C72F8F">
        <w:tab/>
        <w:t>Form BSCP32/4.3 is no longer used.</w:t>
      </w:r>
      <w:bookmarkEnd w:id="50"/>
      <w:bookmarkEnd w:id="51"/>
      <w:bookmarkEnd w:id="52"/>
    </w:p>
    <w:p w:rsidR="00234ADB" w:rsidRPr="00C72F8F" w:rsidRDefault="003D3995">
      <w:pPr>
        <w:pStyle w:val="Heading2"/>
      </w:pPr>
      <w:bookmarkStart w:id="53" w:name="_Toc236454012"/>
      <w:bookmarkStart w:id="54" w:name="_Toc484761339"/>
      <w:bookmarkStart w:id="55" w:name="_Toc2777521"/>
      <w:r w:rsidRPr="00C72F8F">
        <w:t>4.4</w:t>
      </w:r>
      <w:r w:rsidRPr="00C72F8F">
        <w:tab/>
        <w:t>Notification of Panel Ruling on Metering Dispensation Application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53"/>
      <w:bookmarkEnd w:id="54"/>
      <w:bookmarkEnd w:id="55"/>
    </w:p>
    <w:p w:rsidR="00234ADB" w:rsidRPr="00C72F8F" w:rsidRDefault="003D3995">
      <w:pPr>
        <w:spacing w:after="240"/>
        <w:ind w:left="851"/>
        <w:jc w:val="both"/>
        <w:rPr>
          <w:sz w:val="24"/>
          <w:szCs w:val="24"/>
        </w:rPr>
      </w:pPr>
      <w:r w:rsidRPr="00C72F8F">
        <w:rPr>
          <w:sz w:val="24"/>
          <w:szCs w:val="24"/>
        </w:rPr>
        <w:t>Form, BSCP32/4.4 should be used by BSCCo to communicate the Panel decision with regard to a particular Metering Dispensation application to the TAA and the Applicant. It should also be used by the Applicant when acknowledging and accepting the Panel determination.</w:t>
      </w:r>
    </w:p>
    <w:p w:rsidR="00234ADB" w:rsidRPr="00C72F8F" w:rsidRDefault="003D3995">
      <w:pPr>
        <w:pStyle w:val="Heading2"/>
      </w:pPr>
      <w:bookmarkStart w:id="56" w:name="_Toc371757719"/>
      <w:bookmarkStart w:id="57" w:name="_Toc371758008"/>
      <w:bookmarkStart w:id="58" w:name="_Toc371842685"/>
      <w:bookmarkStart w:id="59" w:name="_Toc373291377"/>
      <w:bookmarkStart w:id="60" w:name="_Toc373572624"/>
      <w:bookmarkStart w:id="61" w:name="_Toc373572731"/>
      <w:bookmarkStart w:id="62" w:name="_Toc380375076"/>
      <w:bookmarkStart w:id="63" w:name="_Toc380375138"/>
      <w:bookmarkStart w:id="64" w:name="_Toc380400552"/>
      <w:bookmarkStart w:id="65" w:name="_Toc381177965"/>
      <w:bookmarkStart w:id="66" w:name="_Toc389548155"/>
      <w:bookmarkStart w:id="67" w:name="_Toc389559112"/>
      <w:bookmarkStart w:id="68" w:name="_Toc389560954"/>
      <w:bookmarkStart w:id="69" w:name="_Toc236454013"/>
      <w:bookmarkStart w:id="70" w:name="_Toc484761340"/>
      <w:bookmarkStart w:id="71" w:name="_Toc2777522"/>
      <w:r w:rsidRPr="00C72F8F">
        <w:t>4.5</w:t>
      </w:r>
      <w:r w:rsidRPr="00C72F8F">
        <w:tab/>
        <w:t xml:space="preserve">Application to Withdraw a </w:t>
      </w:r>
      <w:bookmarkEnd w:id="56"/>
      <w:bookmarkEnd w:id="57"/>
      <w:bookmarkEnd w:id="58"/>
      <w:bookmarkEnd w:id="59"/>
      <w:r w:rsidRPr="00C72F8F">
        <w:t>Metering Dispensation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234ADB" w:rsidRPr="00C72F8F" w:rsidRDefault="003D3995">
      <w:pPr>
        <w:spacing w:after="240"/>
        <w:ind w:left="851"/>
        <w:jc w:val="both"/>
        <w:rPr>
          <w:sz w:val="24"/>
          <w:szCs w:val="24"/>
        </w:rPr>
      </w:pPr>
      <w:r w:rsidRPr="00C72F8F">
        <w:rPr>
          <w:sz w:val="24"/>
          <w:szCs w:val="24"/>
        </w:rPr>
        <w:t>Form BSCP32/4.5 should be used by the Applicant when withdrawing a proposed or approved Metering Dispensation.  Such a withdrawal implies that the Applicant will now meet the requirements of the Code of Practice from which he may previously have held a Metering Dispensation. BSCCo will also use the form to acknowledge receipt of the withdrawal both to the Applicant and to the TAA.</w:t>
      </w:r>
      <w:bookmarkStart w:id="72" w:name="_Toc389548156"/>
      <w:bookmarkStart w:id="73" w:name="_Toc389559113"/>
      <w:bookmarkStart w:id="74" w:name="_Toc389560955"/>
    </w:p>
    <w:p w:rsidR="00234ADB" w:rsidRPr="00C72F8F" w:rsidRDefault="003D3995">
      <w:pPr>
        <w:pStyle w:val="Heading2"/>
      </w:pPr>
      <w:bookmarkStart w:id="75" w:name="_Toc236454014"/>
      <w:bookmarkStart w:id="76" w:name="_Toc484761341"/>
      <w:bookmarkStart w:id="77" w:name="_Toc2777523"/>
      <w:r w:rsidRPr="00C72F8F">
        <w:t>4.6</w:t>
      </w:r>
      <w:r w:rsidRPr="00C72F8F">
        <w:tab/>
        <w:t>Form BSCP32/4.6 is no longer used.</w:t>
      </w:r>
      <w:bookmarkEnd w:id="75"/>
      <w:bookmarkEnd w:id="76"/>
      <w:bookmarkEnd w:id="77"/>
    </w:p>
    <w:p w:rsidR="00234ADB" w:rsidRPr="00C72F8F" w:rsidRDefault="003D3995">
      <w:pPr>
        <w:pStyle w:val="Heading2"/>
      </w:pPr>
      <w:bookmarkStart w:id="78" w:name="_Toc236454015"/>
      <w:bookmarkStart w:id="79" w:name="_Toc484761342"/>
      <w:bookmarkStart w:id="80" w:name="_Toc2777524"/>
      <w:r w:rsidRPr="00C72F8F">
        <w:t>4.7</w:t>
      </w:r>
      <w:r w:rsidRPr="00C72F8F">
        <w:tab/>
        <w:t>Forms</w:t>
      </w:r>
      <w:bookmarkEnd w:id="72"/>
      <w:bookmarkEnd w:id="73"/>
      <w:bookmarkEnd w:id="74"/>
      <w:bookmarkEnd w:id="78"/>
      <w:bookmarkEnd w:id="79"/>
      <w:bookmarkEnd w:id="80"/>
    </w:p>
    <w:p w:rsidR="00234ADB" w:rsidRPr="00C72F8F" w:rsidRDefault="003D3995">
      <w:pPr>
        <w:spacing w:after="240"/>
        <w:ind w:left="851"/>
        <w:jc w:val="both"/>
        <w:rPr>
          <w:sz w:val="24"/>
          <w:szCs w:val="24"/>
        </w:rPr>
      </w:pPr>
      <w:r w:rsidRPr="00C72F8F">
        <w:rPr>
          <w:sz w:val="24"/>
          <w:szCs w:val="24"/>
        </w:rPr>
        <w:t>All the forms for use in this BSCP are shown below.</w:t>
      </w:r>
    </w:p>
    <w:p w:rsidR="00234ADB" w:rsidRPr="00C72F8F" w:rsidRDefault="00234ADB">
      <w:pPr>
        <w:spacing w:after="240"/>
        <w:ind w:left="851"/>
        <w:jc w:val="both"/>
        <w:rPr>
          <w:sz w:val="24"/>
          <w:szCs w:val="24"/>
        </w:rPr>
      </w:pPr>
    </w:p>
    <w:p w:rsidR="00234ADB" w:rsidRPr="00C72F8F" w:rsidRDefault="003D3995">
      <w:pPr>
        <w:pageBreakBefore/>
        <w:spacing w:after="240"/>
        <w:ind w:left="2126" w:hanging="2126"/>
        <w:rPr>
          <w:b/>
          <w:sz w:val="24"/>
          <w:szCs w:val="24"/>
        </w:rPr>
      </w:pPr>
      <w:bookmarkStart w:id="81" w:name="_Toc48476134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C72F8F">
        <w:rPr>
          <w:b/>
          <w:sz w:val="24"/>
          <w:szCs w:val="24"/>
        </w:rPr>
        <w:lastRenderedPageBreak/>
        <w:t>BSCP32/4.1</w:t>
      </w:r>
      <w:r w:rsidRPr="00C72F8F">
        <w:rPr>
          <w:b/>
          <w:sz w:val="24"/>
          <w:szCs w:val="24"/>
        </w:rPr>
        <w:tab/>
        <w:t>Application for a Metering Dispensation</w:t>
      </w:r>
      <w:bookmarkEnd w:id="81"/>
    </w:p>
    <w:p w:rsidR="00234ADB" w:rsidRPr="00C72F8F" w:rsidRDefault="003D3995">
      <w:pPr>
        <w:pStyle w:val="BodyText"/>
        <w:ind w:left="0"/>
        <w:rPr>
          <w:szCs w:val="24"/>
        </w:rPr>
      </w:pPr>
      <w:r w:rsidRPr="00C72F8F">
        <w:rPr>
          <w:szCs w:val="24"/>
        </w:rPr>
        <w:t>Part A – Applicant Details</w:t>
      </w:r>
    </w:p>
    <w:tbl>
      <w:tblPr>
        <w:tblW w:w="96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4630"/>
      </w:tblGrid>
      <w:tr w:rsidR="00C72F8F" w:rsidRPr="00C72F8F">
        <w:trPr>
          <w:cantSplit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b/>
                <w:bCs/>
                <w:sz w:val="24"/>
                <w:szCs w:val="24"/>
              </w:rPr>
              <w:t>To: BSCCo</w:t>
            </w:r>
          </w:p>
        </w:tc>
        <w:tc>
          <w:tcPr>
            <w:tcW w:w="46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b/>
                <w:bCs/>
                <w:sz w:val="24"/>
                <w:szCs w:val="24"/>
              </w:rPr>
              <w:t>Date Sent:</w:t>
            </w:r>
            <w:r w:rsidRPr="00C72F8F">
              <w:rPr>
                <w:sz w:val="24"/>
                <w:szCs w:val="24"/>
              </w:rPr>
              <w:t xml:space="preserve">     __________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b/>
                <w:bCs/>
                <w:sz w:val="24"/>
                <w:szCs w:val="24"/>
              </w:rPr>
              <w:t>From: Requesting Applicant Details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Name of Sender:  ______________________________________________________________________________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email address:   __________________________________________________________________________</w:t>
            </w: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No.   _________________________________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Fax. No.______________________________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Name of Applicant Company:_____________________________________________________________________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Address: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Post Code:___________________________________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Our Ref:   ___________________________________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b/>
                <w:bCs/>
                <w:sz w:val="24"/>
                <w:szCs w:val="24"/>
              </w:rPr>
              <w:t>Name of Authorised Signatory:</w:t>
            </w:r>
            <w:r w:rsidRPr="00C72F8F">
              <w:rPr>
                <w:sz w:val="24"/>
                <w:szCs w:val="24"/>
              </w:rPr>
              <w:t xml:space="preserve">     ________________________________________________________________</w:t>
            </w: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Authorised Signature:  _____________________________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Password:    _________________________________</w:t>
            </w:r>
          </w:p>
        </w:tc>
      </w:tr>
    </w:tbl>
    <w:p w:rsidR="00234ADB" w:rsidRPr="00C72F8F" w:rsidRDefault="00234ADB">
      <w:pPr>
        <w:pBdr>
          <w:top w:val="single" w:sz="6" w:space="1" w:color="auto"/>
        </w:pBdr>
        <w:rPr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spacing w:after="24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Confidentiality:</w:t>
      </w:r>
    </w:p>
    <w:p w:rsidR="00234ADB" w:rsidRPr="00C72F8F" w:rsidRDefault="003D3995">
      <w:pPr>
        <w:pBdr>
          <w:top w:val="single" w:sz="6" w:space="1" w:color="auto"/>
        </w:pBdr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Does any part of this application form contain confidential information?</w:t>
      </w:r>
    </w:p>
    <w:p w:rsidR="00234ADB" w:rsidRPr="00C72F8F" w:rsidRDefault="003D3995">
      <w:pPr>
        <w:spacing w:after="240"/>
        <w:rPr>
          <w:sz w:val="24"/>
          <w:szCs w:val="24"/>
        </w:rPr>
      </w:pPr>
      <w:r w:rsidRPr="00C72F8F">
        <w:rPr>
          <w:b/>
          <w:sz w:val="24"/>
          <w:szCs w:val="24"/>
        </w:rPr>
        <w:t xml:space="preserve">Request for Confidentiality      YES/NO*   </w:t>
      </w:r>
      <w:r w:rsidRPr="00C72F8F">
        <w:rPr>
          <w:b/>
          <w:sz w:val="24"/>
          <w:szCs w:val="24"/>
        </w:rPr>
        <w:tab/>
      </w:r>
      <w:r w:rsidRPr="00C72F8F">
        <w:rPr>
          <w:b/>
          <w:sz w:val="24"/>
          <w:szCs w:val="24"/>
        </w:rPr>
        <w:tab/>
        <w:t>*</w:t>
      </w:r>
      <w:r w:rsidRPr="00C72F8F">
        <w:rPr>
          <w:i/>
          <w:sz w:val="24"/>
          <w:szCs w:val="24"/>
        </w:rPr>
        <w:t>Delete as applicable</w:t>
      </w: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9464"/>
      </w:tblGrid>
      <w:tr w:rsidR="00C72F8F" w:rsidRPr="00C72F8F">
        <w:tc>
          <w:tcPr>
            <w:tcW w:w="5000" w:type="pct"/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If ‘YES’, please state the parts of the application form that are considered confidential, including justification below. Information that is considered confidential:</w:t>
            </w:r>
          </w:p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</w:tr>
      <w:tr w:rsidR="00234ADB" w:rsidRPr="00C72F8F">
        <w:tc>
          <w:tcPr>
            <w:tcW w:w="5000" w:type="pct"/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Reasons for requesting confidentiality:</w:t>
            </w:r>
          </w:p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number, site name, expiry date (if any) and BSC Panel determinations will routinely be made available in the public domain unless the applicant informs BSCCo otherwise at the time of application</w:t>
            </w:r>
          </w:p>
        </w:tc>
      </w:tr>
    </w:tbl>
    <w:p w:rsidR="00234ADB" w:rsidRPr="00C72F8F" w:rsidRDefault="00234ADB">
      <w:pPr>
        <w:spacing w:after="240"/>
        <w:ind w:left="2126" w:hanging="2126"/>
        <w:rPr>
          <w:sz w:val="24"/>
          <w:szCs w:val="24"/>
        </w:rPr>
      </w:pPr>
    </w:p>
    <w:p w:rsidR="00234ADB" w:rsidRPr="00C72F8F" w:rsidRDefault="003D3995">
      <w:pPr>
        <w:pageBreakBefore/>
        <w:spacing w:after="240"/>
        <w:ind w:left="2126" w:hanging="2126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lastRenderedPageBreak/>
        <w:t>BSCP32/4.1</w:t>
      </w:r>
      <w:r w:rsidRPr="00C72F8F">
        <w:rPr>
          <w:b/>
          <w:sz w:val="24"/>
          <w:szCs w:val="24"/>
        </w:rPr>
        <w:tab/>
        <w:t>Application for a Metering Dispensation (Cont.)</w:t>
      </w:r>
    </w:p>
    <w:p w:rsidR="00234ADB" w:rsidRPr="00C72F8F" w:rsidRDefault="003D3995">
      <w:pPr>
        <w:spacing w:after="240"/>
        <w:ind w:left="2126" w:hanging="2126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Part B - Affected Party Details</w:t>
      </w:r>
    </w:p>
    <w:p w:rsidR="00234ADB" w:rsidRPr="00C72F8F" w:rsidRDefault="00234ADB">
      <w:pPr>
        <w:pBdr>
          <w:top w:val="single" w:sz="6" w:space="1" w:color="auto"/>
        </w:pBdr>
        <w:tabs>
          <w:tab w:val="left" w:pos="2977"/>
          <w:tab w:val="right" w:leader="dot" w:pos="9072"/>
        </w:tabs>
        <w:rPr>
          <w:b/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tabs>
          <w:tab w:val="left" w:pos="2977"/>
          <w:tab w:val="right" w:leader="dot" w:pos="9072"/>
        </w:tabs>
        <w:rPr>
          <w:sz w:val="24"/>
          <w:szCs w:val="24"/>
        </w:rPr>
      </w:pPr>
      <w:r w:rsidRPr="00C72F8F">
        <w:rPr>
          <w:sz w:val="24"/>
          <w:szCs w:val="24"/>
        </w:rPr>
        <w:t>Number of Affected parties_____</w:t>
      </w:r>
      <w:r w:rsidRPr="00C72F8F">
        <w:rPr>
          <w:rStyle w:val="FootnoteReference"/>
          <w:sz w:val="24"/>
          <w:szCs w:val="24"/>
        </w:rPr>
        <w:footnoteReference w:id="1"/>
      </w:r>
    </w:p>
    <w:p w:rsidR="00234ADB" w:rsidRPr="00C72F8F" w:rsidRDefault="00234ADB">
      <w:pPr>
        <w:spacing w:before="40" w:after="40"/>
        <w:rPr>
          <w:sz w:val="24"/>
          <w:szCs w:val="24"/>
        </w:rPr>
      </w:pPr>
    </w:p>
    <w:tbl>
      <w:tblPr>
        <w:tblW w:w="96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4630"/>
      </w:tblGrid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Name at Affected party: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email address: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No.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No.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Company Name of Affected party: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Address: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Post Code: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tabs>
          <w:tab w:val="left" w:pos="3402"/>
          <w:tab w:val="right" w:leader="dot" w:pos="9072"/>
        </w:tabs>
        <w:spacing w:before="40" w:after="40"/>
        <w:rPr>
          <w:i/>
          <w:sz w:val="24"/>
          <w:szCs w:val="24"/>
        </w:rPr>
      </w:pPr>
    </w:p>
    <w:tbl>
      <w:tblPr>
        <w:tblW w:w="96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4630"/>
      </w:tblGrid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 xml:space="preserve">Contact Name at Affected party: 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email address: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No: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No.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Company Name of Affected party: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Address: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Post Code: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pageBreakBefore/>
        <w:tabs>
          <w:tab w:val="right" w:leader="dot" w:pos="9072"/>
        </w:tabs>
        <w:spacing w:before="40" w:after="40"/>
        <w:rPr>
          <w:sz w:val="24"/>
          <w:szCs w:val="24"/>
        </w:rPr>
      </w:pPr>
    </w:p>
    <w:tbl>
      <w:tblPr>
        <w:tblW w:w="96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4630"/>
      </w:tblGrid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Name at Affected party: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email address: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No.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Contact Tel. No.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24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Company Name of Affected party:</w:t>
            </w:r>
          </w:p>
          <w:p w:rsidR="00234ADB" w:rsidRPr="00C72F8F" w:rsidRDefault="00234ADB">
            <w:pPr>
              <w:spacing w:before="60" w:after="24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Address:</w:t>
            </w: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6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ADB" w:rsidRPr="00C72F8F" w:rsidRDefault="003D3995">
            <w:pPr>
              <w:spacing w:before="60" w:after="24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Post Code: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3D3995">
      <w:pPr>
        <w:pageBreakBefore/>
        <w:spacing w:after="240"/>
        <w:ind w:left="1985" w:hanging="1985"/>
        <w:rPr>
          <w:i/>
          <w:sz w:val="24"/>
          <w:szCs w:val="24"/>
        </w:rPr>
      </w:pPr>
      <w:r w:rsidRPr="00C72F8F">
        <w:rPr>
          <w:b/>
          <w:sz w:val="24"/>
          <w:szCs w:val="24"/>
        </w:rPr>
        <w:lastRenderedPageBreak/>
        <w:t>BSCP32/4.1</w:t>
      </w:r>
      <w:r w:rsidRPr="00C72F8F">
        <w:rPr>
          <w:b/>
          <w:sz w:val="24"/>
          <w:szCs w:val="24"/>
        </w:rPr>
        <w:tab/>
        <w:t>Application for a Metering Dispensation (Cont.)</w:t>
      </w:r>
    </w:p>
    <w:p w:rsidR="00234ADB" w:rsidRPr="00C72F8F" w:rsidRDefault="00234ADB">
      <w:pPr>
        <w:pBdr>
          <w:top w:val="single" w:sz="6" w:space="1" w:color="auto"/>
        </w:pBdr>
        <w:tabs>
          <w:tab w:val="left" w:pos="2977"/>
          <w:tab w:val="right" w:leader="dot" w:pos="9072"/>
        </w:tabs>
        <w:spacing w:before="40" w:after="40"/>
        <w:rPr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tabs>
          <w:tab w:val="left" w:pos="2977"/>
          <w:tab w:val="right" w:leader="dot" w:pos="9072"/>
        </w:tabs>
        <w:spacing w:before="40" w:after="4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Part C – Reason for Application</w:t>
      </w:r>
    </w:p>
    <w:p w:rsidR="00234ADB" w:rsidRPr="00C72F8F" w:rsidRDefault="00234ADB">
      <w:pPr>
        <w:pBdr>
          <w:top w:val="single" w:sz="6" w:space="1" w:color="auto"/>
        </w:pBdr>
        <w:tabs>
          <w:tab w:val="left" w:pos="2977"/>
          <w:tab w:val="right" w:leader="dot" w:pos="9072"/>
        </w:tabs>
        <w:spacing w:before="40" w:after="40"/>
        <w:rPr>
          <w:sz w:val="24"/>
          <w:szCs w:val="24"/>
        </w:rPr>
      </w:pPr>
    </w:p>
    <w:p w:rsidR="00234ADB" w:rsidRPr="00C72F8F" w:rsidRDefault="003D3995">
      <w:pPr>
        <w:pStyle w:val="BodyText"/>
        <w:tabs>
          <w:tab w:val="left" w:leader="dot" w:pos="9072"/>
        </w:tabs>
        <w:ind w:left="0"/>
        <w:rPr>
          <w:szCs w:val="24"/>
        </w:rPr>
      </w:pPr>
      <w:r w:rsidRPr="00C72F8F">
        <w:rPr>
          <w:szCs w:val="24"/>
        </w:rPr>
        <w:t>If the application is an extension or update for an existing Metering Dispensation, enter existing ref: D/……..</w:t>
      </w:r>
    </w:p>
    <w:p w:rsidR="00234ADB" w:rsidRPr="00C72F8F" w:rsidRDefault="003D3995">
      <w:pPr>
        <w:tabs>
          <w:tab w:val="left" w:pos="2977"/>
          <w:tab w:val="right" w:leader="dot" w:pos="9072"/>
        </w:tabs>
        <w:spacing w:after="240"/>
        <w:rPr>
          <w:i/>
          <w:sz w:val="24"/>
          <w:szCs w:val="24"/>
        </w:rPr>
      </w:pPr>
      <w:r w:rsidRPr="00C72F8F">
        <w:rPr>
          <w:sz w:val="24"/>
          <w:szCs w:val="24"/>
        </w:rPr>
        <w:t>Site Specific / Generic*</w:t>
      </w:r>
      <w:r w:rsidRPr="00C72F8F">
        <w:rPr>
          <w:sz w:val="24"/>
          <w:szCs w:val="24"/>
        </w:rPr>
        <w:tab/>
      </w:r>
      <w:r w:rsidRPr="00C72F8F">
        <w:rPr>
          <w:i/>
          <w:sz w:val="24"/>
          <w:szCs w:val="24"/>
        </w:rPr>
        <w:t>*Delete as applicable.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234ADB" w:rsidRPr="00C72F8F">
        <w:tc>
          <w:tcPr>
            <w:tcW w:w="5000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  <w:u w:val="single"/>
              </w:rPr>
            </w:pPr>
            <w:r w:rsidRPr="00C72F8F">
              <w:rPr>
                <w:sz w:val="24"/>
                <w:szCs w:val="24"/>
                <w:u w:val="single"/>
              </w:rPr>
              <w:t>Describe why you require a Metering Dispensation. Include any steps you propose to limit the impact on Settlement and other Registrants: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  <w:u w:val="single"/>
              </w:rPr>
            </w:pP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  <w:u w:val="single"/>
              </w:rPr>
            </w:pPr>
          </w:p>
        </w:tc>
      </w:tr>
    </w:tbl>
    <w:p w:rsidR="00234ADB" w:rsidRPr="00C72F8F" w:rsidRDefault="00234ADB">
      <w:pPr>
        <w:tabs>
          <w:tab w:val="left" w:pos="2977"/>
          <w:tab w:val="right" w:leader="dot" w:pos="9072"/>
        </w:tabs>
        <w:spacing w:after="120"/>
        <w:rPr>
          <w:sz w:val="24"/>
          <w:szCs w:val="24"/>
        </w:rPr>
      </w:pPr>
    </w:p>
    <w:p w:rsidR="00234ADB" w:rsidRPr="00C72F8F" w:rsidRDefault="003D3995">
      <w:pPr>
        <w:tabs>
          <w:tab w:val="left" w:pos="2977"/>
          <w:tab w:val="right" w:leader="dot" w:pos="9072"/>
        </w:tabs>
        <w:spacing w:after="12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Period of Metering Dispensation required</w:t>
      </w:r>
    </w:p>
    <w:p w:rsidR="00234ADB" w:rsidRPr="00C72F8F" w:rsidRDefault="003D3995">
      <w:pPr>
        <w:tabs>
          <w:tab w:val="left" w:pos="2977"/>
          <w:tab w:val="right" w:leader="dot" w:pos="9072"/>
        </w:tabs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Lifetime / Temporary*</w:t>
      </w:r>
      <w:r w:rsidRPr="00C72F8F">
        <w:rPr>
          <w:sz w:val="24"/>
          <w:szCs w:val="24"/>
        </w:rPr>
        <w:tab/>
        <w:t>*Delete as applicable.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350"/>
      </w:tblGrid>
      <w:tr w:rsidR="00234ADB" w:rsidRPr="00C72F8F">
        <w:tc>
          <w:tcPr>
            <w:tcW w:w="263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pStyle w:val="BodyText"/>
              <w:spacing w:after="0"/>
              <w:ind w:left="0"/>
              <w:rPr>
                <w:szCs w:val="24"/>
              </w:rPr>
            </w:pPr>
            <w:r w:rsidRPr="00C72F8F">
              <w:rPr>
                <w:szCs w:val="24"/>
              </w:rPr>
              <w:t xml:space="preserve">If temporary, indicate for how long the Metering Dispensation is required. </w:t>
            </w:r>
          </w:p>
        </w:tc>
        <w:tc>
          <w:tcPr>
            <w:tcW w:w="2365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pStyle w:val="BodyText"/>
              <w:spacing w:after="0"/>
              <w:ind w:left="0"/>
              <w:rPr>
                <w:szCs w:val="24"/>
              </w:rPr>
            </w:pPr>
          </w:p>
        </w:tc>
      </w:tr>
    </w:tbl>
    <w:p w:rsidR="00234ADB" w:rsidRPr="00C72F8F" w:rsidRDefault="00234ADB">
      <w:pPr>
        <w:spacing w:after="120"/>
        <w:rPr>
          <w:sz w:val="24"/>
          <w:szCs w:val="24"/>
        </w:rPr>
      </w:pPr>
    </w:p>
    <w:p w:rsidR="00234ADB" w:rsidRPr="00C72F8F" w:rsidRDefault="003D3995">
      <w:pPr>
        <w:tabs>
          <w:tab w:val="left" w:pos="2977"/>
          <w:tab w:val="right" w:leader="dot" w:pos="9072"/>
        </w:tabs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Provide justified reasoning for the period of Metering Dispensation requested in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4ADB" w:rsidRPr="00C72F8F">
        <w:tc>
          <w:tcPr>
            <w:tcW w:w="924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  <w:u w:val="single"/>
              </w:rPr>
            </w:pPr>
            <w:r w:rsidRPr="00C72F8F">
              <w:rPr>
                <w:sz w:val="24"/>
                <w:szCs w:val="24"/>
                <w:u w:val="single"/>
              </w:rPr>
              <w:t>Rationale for duration of Metering Dispensation:</w:t>
            </w: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  <w:u w:val="single"/>
              </w:rPr>
            </w:pPr>
          </w:p>
          <w:p w:rsidR="00234ADB" w:rsidRPr="00C72F8F" w:rsidRDefault="00234ADB">
            <w:pPr>
              <w:spacing w:before="60" w:after="60"/>
              <w:rPr>
                <w:sz w:val="24"/>
                <w:szCs w:val="24"/>
                <w:u w:val="single"/>
              </w:rPr>
            </w:pPr>
          </w:p>
        </w:tc>
      </w:tr>
    </w:tbl>
    <w:p w:rsidR="00234ADB" w:rsidRPr="00C72F8F" w:rsidRDefault="00234ADB">
      <w:pPr>
        <w:tabs>
          <w:tab w:val="left" w:pos="2977"/>
          <w:tab w:val="right" w:leader="dot" w:pos="9072"/>
        </w:tabs>
        <w:spacing w:after="120"/>
        <w:rPr>
          <w:sz w:val="24"/>
          <w:szCs w:val="24"/>
        </w:rPr>
      </w:pPr>
    </w:p>
    <w:p w:rsidR="00234ADB" w:rsidRPr="00C72F8F" w:rsidRDefault="003D3995">
      <w:pPr>
        <w:pageBreakBefore/>
        <w:spacing w:after="240"/>
        <w:jc w:val="both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lastRenderedPageBreak/>
        <w:t>Part D1 - Loss Adjustments for Power Transformer and/or Cable/Line Losses</w:t>
      </w:r>
    </w:p>
    <w:p w:rsidR="00234ADB" w:rsidRPr="00C72F8F" w:rsidRDefault="003D3995">
      <w:pPr>
        <w:pBdr>
          <w:top w:val="single" w:sz="6" w:space="1" w:color="auto"/>
        </w:pBdr>
        <w:spacing w:after="120"/>
        <w:jc w:val="both"/>
        <w:rPr>
          <w:sz w:val="24"/>
          <w:szCs w:val="24"/>
        </w:rPr>
      </w:pPr>
      <w:r w:rsidRPr="00C72F8F">
        <w:rPr>
          <w:sz w:val="24"/>
          <w:szCs w:val="24"/>
        </w:rPr>
        <w:t>Where loss adjustments are proposed and applied (or are to be applied) to the Metering System for power transformer and/or cable/line losses, provide the following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6"/>
      </w:tblGrid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Describe how do you propose to correct the Metering System to account for the losses of this power transformer?</w:t>
            </w: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In order to validate the loss adjustments applied (or to be applied) to the Metering System please provide the following information together with supporting data (e.g. power transformer test certificates):</w:t>
            </w: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What are the iron losses for this power transformer?</w:t>
            </w: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What are the copper losses for this power transformer?</w:t>
            </w: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Are there any other losses that have been taken into account? Yes/No*. If Yes what are they?</w:t>
            </w: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Demonstrate how these elements of loss have been used in the corrections to the Metering System.</w:t>
            </w:r>
          </w:p>
        </w:tc>
      </w:tr>
      <w:tr w:rsidR="00C72F8F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234ADB" w:rsidRPr="00C72F8F">
        <w:trPr>
          <w:cantSplit/>
        </w:trPr>
        <w:tc>
          <w:tcPr>
            <w:tcW w:w="919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r w:rsidRPr="00C72F8F">
              <w:t>*Delete as applicable.</w:t>
            </w:r>
          </w:p>
        </w:tc>
      </w:tr>
    </w:tbl>
    <w:p w:rsidR="00234ADB" w:rsidRPr="00C72F8F" w:rsidRDefault="00234ADB">
      <w:pPr>
        <w:pBdr>
          <w:top w:val="single" w:sz="6" w:space="1" w:color="auto"/>
        </w:pBdr>
        <w:spacing w:after="1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96"/>
      </w:tblGrid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Describe how do you propose to correct the Metering System to account for the losses of the power cable/line?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In order to validate the loss adjustments applied (or to be applied) to the Metering System please provide the following information together with supporting data (e.g. cable/line manufacturer’s data sheet):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pBdr>
                <w:top w:val="single" w:sz="6" w:space="1" w:color="auto"/>
              </w:pBdr>
              <w:jc w:val="both"/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What is the type of power cable/line?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pBdr>
                <w:top w:val="single" w:sz="6" w:space="1" w:color="auto"/>
              </w:pBdr>
              <w:jc w:val="both"/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What is the length of this power cable/line?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pBdr>
                <w:top w:val="single" w:sz="6" w:space="1" w:color="auto"/>
              </w:pBdr>
              <w:jc w:val="both"/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What is the DC resistance of this power cable/line?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pBdr>
                <w:top w:val="single" w:sz="6" w:space="1" w:color="auto"/>
              </w:pBdr>
              <w:jc w:val="both"/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What is the impedance of this power cable/line?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lastRenderedPageBreak/>
              <w:t>What is the capacitance of this power cable/line?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Are there any other losses that have been taken into account? Yes/No*. If Yes what are they?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Demonstrate how these elements of loss have been used in the corrections to the Metering System.</w:t>
            </w:r>
          </w:p>
        </w:tc>
      </w:tr>
      <w:tr w:rsidR="00C72F8F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rPr>
                <w:sz w:val="22"/>
                <w:szCs w:val="22"/>
              </w:rPr>
            </w:pPr>
          </w:p>
        </w:tc>
      </w:tr>
      <w:tr w:rsidR="00234ADB" w:rsidRPr="00C72F8F">
        <w:trPr>
          <w:cantSplit/>
        </w:trPr>
        <w:tc>
          <w:tcPr>
            <w:tcW w:w="0" w:type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rPr>
                <w:sz w:val="22"/>
                <w:szCs w:val="22"/>
              </w:rPr>
            </w:pPr>
            <w:r w:rsidRPr="00C72F8F">
              <w:rPr>
                <w:sz w:val="22"/>
                <w:szCs w:val="22"/>
              </w:rPr>
              <w:t>*Delete as applicable.</w:t>
            </w:r>
          </w:p>
        </w:tc>
      </w:tr>
    </w:tbl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3D3995">
      <w:pPr>
        <w:pageBreakBefore/>
        <w:tabs>
          <w:tab w:val="left" w:pos="2977"/>
          <w:tab w:val="right" w:leader="dot" w:pos="9072"/>
        </w:tabs>
        <w:spacing w:after="24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lastRenderedPageBreak/>
        <w:t>Materiality</w:t>
      </w:r>
    </w:p>
    <w:p w:rsidR="00234ADB" w:rsidRPr="00C72F8F" w:rsidRDefault="003D3995">
      <w:pPr>
        <w:tabs>
          <w:tab w:val="left" w:pos="2977"/>
          <w:tab w:val="right" w:leader="dot" w:pos="9072"/>
        </w:tabs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711"/>
      </w:tblGrid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What is the cost of providing compliant Metering Equipment?</w:t>
            </w: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What does this cost entail?</w:t>
            </w:r>
          </w:p>
        </w:tc>
      </w:tr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What is the cost of the proposed solution?</w:t>
            </w: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What does this cost entail?</w:t>
            </w:r>
          </w:p>
        </w:tc>
      </w:tr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What is the impact to Settlement of your proposed solution?</w:t>
            </w: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Why?</w:t>
            </w:r>
          </w:p>
        </w:tc>
      </w:tr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What is the impact to other Registrants of your proposed solution?</w:t>
            </w: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3D3995">
            <w:pPr>
              <w:spacing w:after="12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Why?</w:t>
            </w:r>
          </w:p>
        </w:tc>
      </w:tr>
      <w:tr w:rsidR="00234ADB" w:rsidRPr="00C72F8F">
        <w:tc>
          <w:tcPr>
            <w:tcW w:w="436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7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34ADB" w:rsidRPr="00C72F8F" w:rsidRDefault="00234ADB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tabs>
          <w:tab w:val="right" w:leader="dot" w:pos="9072"/>
        </w:tabs>
        <w:spacing w:after="240"/>
        <w:rPr>
          <w:sz w:val="24"/>
          <w:szCs w:val="24"/>
        </w:rPr>
      </w:pPr>
    </w:p>
    <w:p w:rsidR="00234ADB" w:rsidRPr="00C72F8F" w:rsidRDefault="003D3995">
      <w:pPr>
        <w:spacing w:before="60" w:after="60"/>
        <w:rPr>
          <w:sz w:val="24"/>
          <w:szCs w:val="24"/>
        </w:rPr>
      </w:pPr>
      <w:r w:rsidRPr="00C72F8F">
        <w:rPr>
          <w:b/>
          <w:sz w:val="24"/>
          <w:szCs w:val="24"/>
        </w:rPr>
        <w:t>Site Details (for Site Specific Metering Dispensation)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009"/>
        <w:gridCol w:w="6233"/>
      </w:tblGrid>
      <w:tr w:rsidR="00C72F8F" w:rsidRPr="00C72F8F">
        <w:tc>
          <w:tcPr>
            <w:tcW w:w="1628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Site Name:</w:t>
            </w:r>
          </w:p>
        </w:tc>
        <w:tc>
          <w:tcPr>
            <w:tcW w:w="3372" w:type="pct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1628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Site Address:</w:t>
            </w:r>
          </w:p>
        </w:tc>
        <w:tc>
          <w:tcPr>
            <w:tcW w:w="3372" w:type="pct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1628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MSID(s):</w:t>
            </w:r>
          </w:p>
        </w:tc>
        <w:tc>
          <w:tcPr>
            <w:tcW w:w="3372" w:type="pct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1628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Registered in: CMRS / SMRS*:</w:t>
            </w:r>
          </w:p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*Delete as applicable.</w:t>
            </w:r>
          </w:p>
        </w:tc>
        <w:tc>
          <w:tcPr>
            <w:tcW w:w="3372" w:type="pct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</w:tr>
      <w:tr w:rsidR="00234ADB" w:rsidRPr="00C72F8F">
        <w:tc>
          <w:tcPr>
            <w:tcW w:w="1628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For SMRS, please advise of SMRA in space provided.</w:t>
            </w:r>
          </w:p>
        </w:tc>
        <w:tc>
          <w:tcPr>
            <w:tcW w:w="3372" w:type="pct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tabs>
          <w:tab w:val="left" w:pos="2977"/>
          <w:tab w:val="right" w:leader="dot" w:pos="9072"/>
        </w:tabs>
        <w:rPr>
          <w:i/>
          <w:sz w:val="24"/>
          <w:szCs w:val="24"/>
        </w:rPr>
      </w:pPr>
    </w:p>
    <w:p w:rsidR="00234ADB" w:rsidRPr="00C72F8F" w:rsidRDefault="003D3995">
      <w:pPr>
        <w:spacing w:before="60" w:after="6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Manufacturer Details (for Generic Metering Dispensation)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013"/>
        <w:gridCol w:w="6229"/>
      </w:tblGrid>
      <w:tr w:rsidR="00C72F8F" w:rsidRPr="00C72F8F">
        <w:tc>
          <w:tcPr>
            <w:tcW w:w="1630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 xml:space="preserve">Manufacturer Name: </w:t>
            </w:r>
          </w:p>
        </w:tc>
        <w:tc>
          <w:tcPr>
            <w:tcW w:w="3370" w:type="pct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34ADB" w:rsidRPr="00C72F8F">
        <w:tc>
          <w:tcPr>
            <w:tcW w:w="1630" w:type="pct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 xml:space="preserve">Metering Equipment Details: </w:t>
            </w:r>
          </w:p>
        </w:tc>
        <w:tc>
          <w:tcPr>
            <w:tcW w:w="3370" w:type="pct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tabs>
          <w:tab w:val="left" w:pos="3828"/>
          <w:tab w:val="right" w:leader="dot" w:pos="9072"/>
        </w:tabs>
        <w:spacing w:before="40"/>
        <w:rPr>
          <w:sz w:val="24"/>
          <w:szCs w:val="24"/>
        </w:rPr>
      </w:pPr>
    </w:p>
    <w:p w:rsidR="00234ADB" w:rsidRPr="00C72F8F" w:rsidRDefault="003D3995">
      <w:pPr>
        <w:pageBreakBefore/>
        <w:spacing w:after="240"/>
        <w:ind w:left="1985" w:hanging="1985"/>
        <w:rPr>
          <w:i/>
          <w:sz w:val="24"/>
          <w:szCs w:val="24"/>
        </w:rPr>
      </w:pPr>
      <w:r w:rsidRPr="00C72F8F">
        <w:rPr>
          <w:b/>
          <w:sz w:val="24"/>
          <w:szCs w:val="24"/>
        </w:rPr>
        <w:lastRenderedPageBreak/>
        <w:t>BSCP32/4.1</w:t>
      </w:r>
      <w:r w:rsidRPr="00C72F8F">
        <w:rPr>
          <w:b/>
          <w:sz w:val="24"/>
          <w:szCs w:val="24"/>
        </w:rPr>
        <w:tab/>
        <w:t>Application for a Metering Dispensation (Cont.)</w:t>
      </w:r>
    </w:p>
    <w:p w:rsidR="00234ADB" w:rsidRPr="00C72F8F" w:rsidRDefault="00234ADB">
      <w:pPr>
        <w:pBdr>
          <w:top w:val="single" w:sz="6" w:space="1" w:color="auto"/>
        </w:pBdr>
        <w:spacing w:before="40" w:after="40"/>
        <w:rPr>
          <w:b/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spacing w:before="40" w:after="4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Part D - Technical Details</w:t>
      </w:r>
    </w:p>
    <w:p w:rsidR="00234ADB" w:rsidRPr="00C72F8F" w:rsidRDefault="00234ADB">
      <w:pPr>
        <w:pBdr>
          <w:top w:val="single" w:sz="6" w:space="1" w:color="auto"/>
        </w:pBdr>
        <w:spacing w:before="40" w:after="40"/>
        <w:rPr>
          <w:b/>
          <w:sz w:val="24"/>
          <w:szCs w:val="24"/>
        </w:rPr>
      </w:pPr>
    </w:p>
    <w:p w:rsidR="00234ADB" w:rsidRPr="00C72F8F" w:rsidRDefault="003D3995">
      <w:pPr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Code of Practice details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5528"/>
      </w:tblGrid>
      <w:tr w:rsidR="00C72F8F" w:rsidRPr="00C72F8F">
        <w:tc>
          <w:tcPr>
            <w:tcW w:w="365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Metering Dispensation against Code of Practice*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Issue of Code of Practice*: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Capacity of Metering Circuits/Site Maximum Demand (MW/MVA):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(Proposed) Commissioning Date of Metering: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Accuracy at Defined Metering Point: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Accuracy of Proposed Solution (including loss adjustments):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  <w:tcBorders>
              <w:bottom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Outstanding non-compliances on Metering Systems: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  <w:tcBorders>
              <w:top w:val="nil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  <w:tcBorders>
              <w:bottom w:val="nil"/>
            </w:tcBorders>
          </w:tcPr>
          <w:p w:rsidR="00234ADB" w:rsidRPr="00C72F8F" w:rsidRDefault="003D3995">
            <w:pPr>
              <w:spacing w:before="60" w:after="60"/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Deviations from the Code of Practice (reference to appropriate clause):</w:t>
            </w: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c>
          <w:tcPr>
            <w:tcW w:w="3652" w:type="dxa"/>
            <w:tcBorders>
              <w:top w:val="nil"/>
            </w:tcBorders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34ADB" w:rsidRPr="00C72F8F" w:rsidRDefault="003D3995">
      <w:pPr>
        <w:tabs>
          <w:tab w:val="right" w:leader="dot" w:pos="9072"/>
        </w:tabs>
        <w:rPr>
          <w:i/>
          <w:sz w:val="24"/>
          <w:szCs w:val="24"/>
        </w:rPr>
      </w:pPr>
      <w:r w:rsidRPr="00C72F8F">
        <w:rPr>
          <w:sz w:val="24"/>
          <w:szCs w:val="24"/>
        </w:rPr>
        <w:t>* insert Code of Practice number and issue</w:t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spacing w:line="360" w:lineRule="auto"/>
        <w:rPr>
          <w:sz w:val="24"/>
          <w:szCs w:val="24"/>
        </w:rPr>
      </w:pPr>
      <w:r w:rsidRPr="00C72F8F">
        <w:rPr>
          <w:b/>
          <w:sz w:val="24"/>
          <w:szCs w:val="24"/>
        </w:rPr>
        <w:t>Any Other Technical Information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72F8F" w:rsidRPr="00C72F8F">
        <w:trPr>
          <w:cantSplit/>
        </w:trPr>
        <w:tc>
          <w:tcPr>
            <w:tcW w:w="9214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214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214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214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72F8F" w:rsidRPr="00C72F8F">
        <w:trPr>
          <w:cantSplit/>
        </w:trPr>
        <w:tc>
          <w:tcPr>
            <w:tcW w:w="9214" w:type="dxa"/>
          </w:tcPr>
          <w:p w:rsidR="00234ADB" w:rsidRPr="00C72F8F" w:rsidRDefault="00234ADB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:rsidR="00234ADB" w:rsidRPr="00C72F8F" w:rsidRDefault="00234ADB">
      <w:pPr>
        <w:pStyle w:val="BodyText"/>
        <w:pBdr>
          <w:top w:val="single" w:sz="6" w:space="1" w:color="auto"/>
        </w:pBdr>
        <w:spacing w:after="120"/>
        <w:ind w:left="0"/>
        <w:rPr>
          <w:szCs w:val="24"/>
        </w:rPr>
      </w:pPr>
    </w:p>
    <w:p w:rsidR="00234ADB" w:rsidRPr="00C72F8F" w:rsidRDefault="00234ADB">
      <w:pPr>
        <w:pBdr>
          <w:top w:val="single" w:sz="6" w:space="1" w:color="auto"/>
        </w:pBdr>
        <w:spacing w:line="360" w:lineRule="auto"/>
        <w:rPr>
          <w:sz w:val="24"/>
          <w:szCs w:val="24"/>
        </w:rPr>
      </w:pPr>
    </w:p>
    <w:p w:rsidR="00234ADB" w:rsidRPr="00C72F8F" w:rsidRDefault="003D3995">
      <w:pPr>
        <w:keepNext/>
        <w:pBdr>
          <w:top w:val="single" w:sz="6" w:space="1" w:color="auto"/>
        </w:pBdr>
        <w:spacing w:after="240"/>
        <w:rPr>
          <w:sz w:val="24"/>
          <w:szCs w:val="24"/>
        </w:rPr>
      </w:pPr>
      <w:r w:rsidRPr="00C72F8F">
        <w:rPr>
          <w:b/>
          <w:sz w:val="24"/>
          <w:szCs w:val="24"/>
        </w:rPr>
        <w:t>Declaration</w:t>
      </w:r>
    </w:p>
    <w:p w:rsidR="00234ADB" w:rsidRPr="00C72F8F" w:rsidRDefault="003D3995">
      <w:pPr>
        <w:spacing w:after="240"/>
        <w:jc w:val="both"/>
        <w:rPr>
          <w:sz w:val="24"/>
          <w:szCs w:val="24"/>
        </w:rPr>
      </w:pPr>
      <w:r w:rsidRPr="00C72F8F">
        <w:rPr>
          <w:sz w:val="24"/>
          <w:szCs w:val="24"/>
        </w:rPr>
        <w:t>We declare that other than as set out above we are in all other respects, in compliance with the requirements of the relevant Code of Practice and the BSC.  A schematic is attached to this application for clarification of the metering points involved.</w:t>
      </w:r>
    </w:p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spacing w:after="2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lastRenderedPageBreak/>
        <w:t>Signature: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  <w:t>Date: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spacing w:after="240"/>
        <w:rPr>
          <w:sz w:val="24"/>
          <w:szCs w:val="24"/>
        </w:rPr>
      </w:pPr>
      <w:r w:rsidRPr="00C72F8F">
        <w:rPr>
          <w:i/>
          <w:sz w:val="24"/>
          <w:szCs w:val="24"/>
        </w:rPr>
        <w:t>Password: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Duly authorised for and on behalf of Applicant Company</w:t>
      </w:r>
    </w:p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3D3995">
      <w:pPr>
        <w:pBdr>
          <w:top w:val="single" w:sz="4" w:space="1" w:color="auto"/>
        </w:pBdr>
        <w:spacing w:after="240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Confirmation of Receipt and Reference</w:t>
      </w:r>
    </w:p>
    <w:p w:rsidR="00234ADB" w:rsidRPr="00C72F8F" w:rsidRDefault="003D3995">
      <w:pPr>
        <w:pBdr>
          <w:top w:val="single" w:sz="4" w:space="1" w:color="auto"/>
        </w:pBdr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BSCCo acknowledges receipt of this document and has assigned the reference number as indicated on the first page.</w:t>
      </w:r>
    </w:p>
    <w:p w:rsidR="00234ADB" w:rsidRPr="00C72F8F" w:rsidRDefault="00234ADB">
      <w:pPr>
        <w:pBdr>
          <w:top w:val="single" w:sz="4" w:space="1" w:color="auto"/>
        </w:pBdr>
        <w:spacing w:after="240"/>
        <w:rPr>
          <w:b/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spacing w:after="2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Signature: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  <w:t>Date: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spacing w:after="240"/>
        <w:rPr>
          <w:sz w:val="24"/>
          <w:szCs w:val="24"/>
        </w:rPr>
      </w:pPr>
      <w:r w:rsidRPr="00C72F8F">
        <w:rPr>
          <w:sz w:val="24"/>
          <w:szCs w:val="24"/>
        </w:rPr>
        <w:t>Duly authorised for and on behalf of BSCCo</w:t>
      </w:r>
    </w:p>
    <w:p w:rsidR="00234ADB" w:rsidRPr="00C72F8F" w:rsidRDefault="00234ADB">
      <w:pPr>
        <w:spacing w:after="240"/>
        <w:rPr>
          <w:sz w:val="24"/>
          <w:szCs w:val="24"/>
        </w:rPr>
      </w:pPr>
      <w:bookmarkStart w:id="82" w:name="_Toc371491405"/>
      <w:bookmarkStart w:id="83" w:name="_Toc371491538"/>
    </w:p>
    <w:p w:rsidR="00234ADB" w:rsidRPr="00C72F8F" w:rsidRDefault="003D3995">
      <w:pPr>
        <w:pageBreakBefore/>
        <w:spacing w:after="240"/>
        <w:ind w:left="1985" w:hanging="1985"/>
        <w:rPr>
          <w:b/>
          <w:sz w:val="24"/>
          <w:szCs w:val="24"/>
        </w:rPr>
      </w:pPr>
      <w:bookmarkStart w:id="84" w:name="_Toc371757715"/>
      <w:bookmarkStart w:id="85" w:name="_Toc371491406"/>
      <w:bookmarkStart w:id="86" w:name="_Toc371491539"/>
      <w:bookmarkEnd w:id="82"/>
      <w:bookmarkEnd w:id="83"/>
      <w:bookmarkEnd w:id="84"/>
      <w:r w:rsidRPr="00C72F8F">
        <w:rPr>
          <w:b/>
          <w:sz w:val="24"/>
          <w:szCs w:val="24"/>
        </w:rPr>
        <w:lastRenderedPageBreak/>
        <w:t>BSCP32/4.2</w:t>
      </w:r>
      <w:r w:rsidRPr="00C72F8F">
        <w:rPr>
          <w:b/>
          <w:sz w:val="24"/>
          <w:szCs w:val="24"/>
        </w:rPr>
        <w:tab/>
        <w:t>This form is no longer used and is intentionally left blank</w:t>
      </w:r>
    </w:p>
    <w:p w:rsidR="00234ADB" w:rsidRPr="00C72F8F" w:rsidRDefault="00234ADB">
      <w:pPr>
        <w:spacing w:after="240"/>
      </w:pPr>
    </w:p>
    <w:p w:rsidR="00234ADB" w:rsidRPr="00C72F8F" w:rsidRDefault="003D3995">
      <w:pPr>
        <w:pageBreakBefore/>
        <w:spacing w:after="240"/>
        <w:ind w:left="1985" w:hanging="1985"/>
        <w:rPr>
          <w:b/>
          <w:sz w:val="24"/>
          <w:szCs w:val="24"/>
        </w:rPr>
      </w:pPr>
      <w:bookmarkStart w:id="87" w:name="_Toc371491407"/>
      <w:bookmarkStart w:id="88" w:name="_Toc371491540"/>
      <w:bookmarkEnd w:id="85"/>
      <w:bookmarkEnd w:id="86"/>
      <w:r w:rsidRPr="00C72F8F">
        <w:rPr>
          <w:b/>
          <w:sz w:val="24"/>
          <w:szCs w:val="24"/>
        </w:rPr>
        <w:lastRenderedPageBreak/>
        <w:t>BSCP32/4.3</w:t>
      </w:r>
      <w:r w:rsidRPr="00C72F8F">
        <w:rPr>
          <w:b/>
          <w:sz w:val="24"/>
          <w:szCs w:val="24"/>
        </w:rPr>
        <w:tab/>
        <w:t>This form is no longer used and is intentionally left blank</w:t>
      </w:r>
    </w:p>
    <w:p w:rsidR="00234ADB" w:rsidRPr="00C72F8F" w:rsidRDefault="00234ADB">
      <w:pPr>
        <w:spacing w:after="240"/>
      </w:pPr>
    </w:p>
    <w:p w:rsidR="00234ADB" w:rsidRPr="00C72F8F" w:rsidRDefault="003D3995">
      <w:pPr>
        <w:pageBreakBefore/>
        <w:spacing w:after="240"/>
        <w:ind w:left="1985" w:hanging="1985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lastRenderedPageBreak/>
        <w:t>BSCP32/4.4</w:t>
      </w:r>
      <w:r w:rsidRPr="00C72F8F">
        <w:rPr>
          <w:b/>
          <w:sz w:val="24"/>
          <w:szCs w:val="24"/>
        </w:rPr>
        <w:tab/>
      </w:r>
      <w:bookmarkStart w:id="89" w:name="_Toc371491408"/>
      <w:bookmarkStart w:id="90" w:name="_Toc371491541"/>
      <w:bookmarkEnd w:id="87"/>
      <w:bookmarkEnd w:id="88"/>
      <w:r w:rsidRPr="00C72F8F">
        <w:rPr>
          <w:b/>
          <w:sz w:val="24"/>
          <w:szCs w:val="24"/>
        </w:rPr>
        <w:t>Notification of Panel Ruling on Metering Dispensation Application</w:t>
      </w:r>
    </w:p>
    <w:p w:rsidR="00234ADB" w:rsidRPr="00C72F8F" w:rsidRDefault="003D39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6804"/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Reference No.:</w:t>
      </w:r>
    </w:p>
    <w:p w:rsidR="00234ADB" w:rsidRPr="00C72F8F" w:rsidRDefault="00234ADB">
      <w:pPr>
        <w:pStyle w:val="BodyText"/>
        <w:jc w:val="center"/>
        <w:rPr>
          <w:b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8"/>
        <w:gridCol w:w="2432"/>
        <w:gridCol w:w="5506"/>
        <w:gridCol w:w="283"/>
      </w:tblGrid>
      <w:tr w:rsidR="00C72F8F" w:rsidRPr="00C72F8F">
        <w:tc>
          <w:tcPr>
            <w:tcW w:w="958" w:type="dxa"/>
          </w:tcPr>
          <w:p w:rsidR="00234ADB" w:rsidRPr="00C72F8F" w:rsidRDefault="003D3995">
            <w:pPr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From:</w:t>
            </w:r>
          </w:p>
        </w:tc>
        <w:tc>
          <w:tcPr>
            <w:tcW w:w="7938" w:type="dxa"/>
            <w:gridSpan w:val="2"/>
          </w:tcPr>
          <w:p w:rsidR="00234ADB" w:rsidRPr="00C72F8F" w:rsidRDefault="003D3995">
            <w:pPr>
              <w:rPr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Balancing and Settlement Code Company</w:t>
            </w:r>
          </w:p>
        </w:tc>
        <w:tc>
          <w:tcPr>
            <w:tcW w:w="283" w:type="dxa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C72F8F" w:rsidRPr="00C72F8F">
        <w:trPr>
          <w:trHeight w:hRule="exact" w:val="240"/>
        </w:trPr>
        <w:tc>
          <w:tcPr>
            <w:tcW w:w="958" w:type="dxa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34ADB" w:rsidRPr="00C72F8F" w:rsidRDefault="00234ADB">
            <w:pPr>
              <w:rPr>
                <w:sz w:val="24"/>
                <w:szCs w:val="24"/>
              </w:rPr>
            </w:pP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after="0"/>
              <w:rPr>
                <w:szCs w:val="24"/>
              </w:rPr>
            </w:pPr>
          </w:p>
        </w:tc>
      </w:tr>
      <w:tr w:rsidR="00C72F8F" w:rsidRPr="00C72F8F">
        <w:tc>
          <w:tcPr>
            <w:tcW w:w="958" w:type="dxa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To:</w:t>
            </w:r>
          </w:p>
        </w:tc>
        <w:tc>
          <w:tcPr>
            <w:tcW w:w="2432" w:type="dxa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i/>
                <w:sz w:val="24"/>
                <w:szCs w:val="24"/>
              </w:rPr>
              <w:t>Applicant Company:</w:t>
            </w: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C72F8F" w:rsidRPr="00C72F8F">
        <w:tc>
          <w:tcPr>
            <w:tcW w:w="958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2432" w:type="dxa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i/>
                <w:sz w:val="24"/>
                <w:szCs w:val="24"/>
              </w:rPr>
              <w:t>Address:</w:t>
            </w: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C72F8F" w:rsidRPr="00C72F8F">
        <w:tc>
          <w:tcPr>
            <w:tcW w:w="958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2432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C72F8F" w:rsidRPr="00C72F8F">
        <w:tc>
          <w:tcPr>
            <w:tcW w:w="958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2432" w:type="dxa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i/>
                <w:sz w:val="24"/>
                <w:szCs w:val="24"/>
              </w:rPr>
              <w:t>Contact Name:</w:t>
            </w: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C72F8F" w:rsidRPr="00C72F8F">
        <w:tc>
          <w:tcPr>
            <w:tcW w:w="958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2432" w:type="dxa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i/>
                <w:sz w:val="24"/>
                <w:szCs w:val="24"/>
              </w:rPr>
              <w:t>Telephone Number:</w:t>
            </w: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C72F8F" w:rsidRPr="00C72F8F">
        <w:trPr>
          <w:trHeight w:hRule="exact" w:val="240"/>
        </w:trPr>
        <w:tc>
          <w:tcPr>
            <w:tcW w:w="958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2432" w:type="dxa"/>
          </w:tcPr>
          <w:p w:rsidR="00234ADB" w:rsidRPr="00C72F8F" w:rsidRDefault="00234ADB">
            <w:pPr>
              <w:rPr>
                <w:i/>
                <w:sz w:val="24"/>
                <w:szCs w:val="24"/>
              </w:rPr>
            </w:pPr>
          </w:p>
        </w:tc>
        <w:tc>
          <w:tcPr>
            <w:tcW w:w="5789" w:type="dxa"/>
            <w:gridSpan w:val="2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  <w:tr w:rsidR="00234ADB" w:rsidRPr="00C72F8F">
        <w:tc>
          <w:tcPr>
            <w:tcW w:w="958" w:type="dxa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Cc:</w:t>
            </w:r>
          </w:p>
        </w:tc>
        <w:tc>
          <w:tcPr>
            <w:tcW w:w="7938" w:type="dxa"/>
            <w:gridSpan w:val="2"/>
          </w:tcPr>
          <w:p w:rsidR="00234ADB" w:rsidRPr="00C72F8F" w:rsidRDefault="003D3995">
            <w:pPr>
              <w:rPr>
                <w:i/>
                <w:sz w:val="24"/>
                <w:szCs w:val="24"/>
              </w:rPr>
            </w:pPr>
            <w:r w:rsidRPr="00C72F8F">
              <w:rPr>
                <w:sz w:val="24"/>
                <w:szCs w:val="24"/>
              </w:rPr>
              <w:t>TAA</w:t>
            </w:r>
          </w:p>
        </w:tc>
        <w:tc>
          <w:tcPr>
            <w:tcW w:w="283" w:type="dxa"/>
          </w:tcPr>
          <w:p w:rsidR="00234ADB" w:rsidRPr="00C72F8F" w:rsidRDefault="00234ADB">
            <w:pPr>
              <w:pStyle w:val="BodyText"/>
              <w:spacing w:before="120" w:after="0"/>
              <w:rPr>
                <w:szCs w:val="24"/>
              </w:rPr>
            </w:pPr>
          </w:p>
        </w:tc>
      </w:tr>
    </w:tbl>
    <w:p w:rsidR="00234ADB" w:rsidRPr="00C72F8F" w:rsidRDefault="00234ADB">
      <w:pPr>
        <w:pStyle w:val="BodyText"/>
        <w:tabs>
          <w:tab w:val="left" w:pos="851"/>
        </w:tabs>
        <w:ind w:left="851" w:hanging="851"/>
        <w:rPr>
          <w:szCs w:val="24"/>
        </w:rPr>
      </w:pPr>
    </w:p>
    <w:p w:rsidR="00234ADB" w:rsidRPr="00C72F8F" w:rsidRDefault="003D3995">
      <w:pPr>
        <w:pStyle w:val="BodyText"/>
        <w:tabs>
          <w:tab w:val="left" w:pos="851"/>
          <w:tab w:val="left" w:pos="2268"/>
          <w:tab w:val="left" w:leader="dot" w:pos="2977"/>
        </w:tabs>
        <w:ind w:left="851" w:hanging="851"/>
        <w:rPr>
          <w:szCs w:val="24"/>
        </w:rPr>
      </w:pPr>
      <w:r w:rsidRPr="00C72F8F">
        <w:rPr>
          <w:szCs w:val="24"/>
        </w:rPr>
        <w:t>Metering Dispensation number:</w:t>
      </w:r>
    </w:p>
    <w:p w:rsidR="00234ADB" w:rsidRPr="00C72F8F" w:rsidRDefault="003D3995">
      <w:pPr>
        <w:jc w:val="both"/>
        <w:rPr>
          <w:sz w:val="24"/>
          <w:szCs w:val="24"/>
        </w:rPr>
      </w:pPr>
      <w:r w:rsidRPr="00C72F8F">
        <w:rPr>
          <w:sz w:val="24"/>
          <w:szCs w:val="24"/>
        </w:rPr>
        <w:t>Your application to the Panel with regard to the above Metering Dispensation from Code of Practice ___________  was considered at the Panel meeting of ___________ and the Panel have:</w:t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3D3995">
      <w:pPr>
        <w:ind w:left="1440" w:right="-46"/>
        <w:rPr>
          <w:sz w:val="24"/>
          <w:szCs w:val="24"/>
        </w:rPr>
      </w:pPr>
      <w:r w:rsidRPr="00C72F8F">
        <w:rPr>
          <w:sz w:val="24"/>
          <w:szCs w:val="24"/>
        </w:rPr>
        <w:t>Agreed to the application*</w:t>
      </w:r>
    </w:p>
    <w:p w:rsidR="00234ADB" w:rsidRPr="00C72F8F" w:rsidRDefault="003D3995">
      <w:pPr>
        <w:ind w:left="1440" w:right="-46"/>
        <w:rPr>
          <w:sz w:val="24"/>
          <w:szCs w:val="24"/>
        </w:rPr>
      </w:pPr>
      <w:r w:rsidRPr="00C72F8F">
        <w:rPr>
          <w:sz w:val="24"/>
          <w:szCs w:val="24"/>
        </w:rPr>
        <w:t>Dismissed the application*</w:t>
      </w:r>
    </w:p>
    <w:p w:rsidR="00234ADB" w:rsidRPr="00C72F8F" w:rsidRDefault="003D3995">
      <w:pPr>
        <w:ind w:left="1440" w:right="-46"/>
        <w:rPr>
          <w:sz w:val="24"/>
          <w:szCs w:val="24"/>
        </w:rPr>
      </w:pPr>
      <w:r w:rsidRPr="00C72F8F">
        <w:rPr>
          <w:sz w:val="24"/>
          <w:szCs w:val="24"/>
        </w:rPr>
        <w:t>Referred the application for more information*</w:t>
      </w:r>
    </w:p>
    <w:p w:rsidR="00234ADB" w:rsidRPr="00C72F8F" w:rsidRDefault="003D3995">
      <w:pPr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* delete as applicable</w:t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rPr>
          <w:b/>
          <w:sz w:val="24"/>
          <w:szCs w:val="24"/>
        </w:rPr>
      </w:pPr>
      <w:r w:rsidRPr="00C72F8F">
        <w:rPr>
          <w:b/>
          <w:sz w:val="24"/>
          <w:szCs w:val="24"/>
        </w:rPr>
        <w:t>Other information</w:t>
      </w:r>
    </w:p>
    <w:p w:rsidR="00234ADB" w:rsidRPr="00C72F8F" w:rsidRDefault="003D3995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C72F8F">
        <w:rPr>
          <w:sz w:val="24"/>
          <w:szCs w:val="24"/>
        </w:rPr>
        <w:tab/>
      </w:r>
    </w:p>
    <w:p w:rsidR="00234ADB" w:rsidRPr="00C72F8F" w:rsidRDefault="003D3995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C72F8F">
        <w:rPr>
          <w:sz w:val="24"/>
          <w:szCs w:val="24"/>
        </w:rPr>
        <w:tab/>
      </w:r>
    </w:p>
    <w:p w:rsidR="00234ADB" w:rsidRPr="00C72F8F" w:rsidRDefault="003D3995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C72F8F">
        <w:rPr>
          <w:sz w:val="24"/>
          <w:szCs w:val="24"/>
        </w:rPr>
        <w:tab/>
      </w:r>
    </w:p>
    <w:p w:rsidR="00234ADB" w:rsidRPr="00C72F8F" w:rsidRDefault="003D3995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C72F8F">
        <w:rPr>
          <w:sz w:val="24"/>
          <w:szCs w:val="24"/>
        </w:rPr>
        <w:tab/>
      </w:r>
    </w:p>
    <w:p w:rsidR="00234ADB" w:rsidRPr="00C72F8F" w:rsidRDefault="003D3995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C72F8F">
        <w:rPr>
          <w:sz w:val="24"/>
          <w:szCs w:val="24"/>
        </w:rPr>
        <w:tab/>
      </w:r>
    </w:p>
    <w:p w:rsidR="00234ADB" w:rsidRPr="00C72F8F" w:rsidRDefault="00234ADB">
      <w:pPr>
        <w:tabs>
          <w:tab w:val="left" w:leader="dot" w:pos="9072"/>
        </w:tabs>
        <w:rPr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Signature: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  <w:t>Date: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rPr>
          <w:sz w:val="24"/>
          <w:szCs w:val="24"/>
        </w:rPr>
      </w:pPr>
      <w:r w:rsidRPr="00C72F8F">
        <w:rPr>
          <w:sz w:val="24"/>
          <w:szCs w:val="24"/>
        </w:rPr>
        <w:t>Duly authorised for and on behalf of the Panel</w:t>
      </w:r>
    </w:p>
    <w:p w:rsidR="00234ADB" w:rsidRPr="00C72F8F" w:rsidRDefault="00234ADB">
      <w:pPr>
        <w:rPr>
          <w:b/>
          <w:sz w:val="24"/>
          <w:szCs w:val="24"/>
        </w:rPr>
      </w:pPr>
    </w:p>
    <w:p w:rsidR="00234ADB" w:rsidRPr="00C72F8F" w:rsidRDefault="00234ADB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sz w:val="24"/>
          <w:szCs w:val="24"/>
        </w:rPr>
      </w:pPr>
      <w:r w:rsidRPr="00C72F8F">
        <w:rPr>
          <w:sz w:val="24"/>
          <w:szCs w:val="24"/>
        </w:rPr>
        <w:t>The above Metering Dispensation and any conditions have been accepted by the Applicant Company.</w:t>
      </w:r>
    </w:p>
    <w:p w:rsidR="00234ADB" w:rsidRPr="00C72F8F" w:rsidRDefault="00234ADB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</w:p>
    <w:p w:rsidR="00234ADB" w:rsidRPr="00C72F8F" w:rsidRDefault="00234ADB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Signature: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  <w:t>Date: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rPr>
          <w:sz w:val="24"/>
          <w:szCs w:val="24"/>
        </w:rPr>
      </w:pPr>
      <w:r w:rsidRPr="00C72F8F">
        <w:rPr>
          <w:sz w:val="24"/>
          <w:szCs w:val="24"/>
        </w:rPr>
        <w:t>Duly authorised for and on behalf of the Applicant Company</w:t>
      </w:r>
    </w:p>
    <w:p w:rsidR="00234ADB" w:rsidRPr="00C72F8F" w:rsidRDefault="00234ADB">
      <w:pPr>
        <w:pStyle w:val="BodyText"/>
        <w:ind w:left="1985" w:hanging="1985"/>
        <w:rPr>
          <w:b/>
          <w:szCs w:val="24"/>
        </w:rPr>
      </w:pPr>
    </w:p>
    <w:p w:rsidR="00234ADB" w:rsidRPr="00C72F8F" w:rsidRDefault="003D3995">
      <w:pPr>
        <w:pStyle w:val="BodyText"/>
        <w:pageBreakBefore/>
        <w:ind w:left="1985" w:hanging="1985"/>
        <w:rPr>
          <w:b/>
          <w:szCs w:val="24"/>
        </w:rPr>
      </w:pPr>
      <w:r w:rsidRPr="00C72F8F">
        <w:rPr>
          <w:b/>
          <w:szCs w:val="24"/>
        </w:rPr>
        <w:lastRenderedPageBreak/>
        <w:t>BSCP32/4.5</w:t>
      </w:r>
      <w:bookmarkEnd w:id="89"/>
      <w:bookmarkEnd w:id="90"/>
      <w:r w:rsidRPr="00C72F8F">
        <w:rPr>
          <w:b/>
          <w:szCs w:val="24"/>
        </w:rPr>
        <w:tab/>
        <w:t>Application to Withdraw a Metering Dispensation</w:t>
      </w:r>
    </w:p>
    <w:p w:rsidR="00234ADB" w:rsidRPr="00C72F8F" w:rsidRDefault="003D3995">
      <w:pPr>
        <w:pStyle w:val="BodyText"/>
        <w:tabs>
          <w:tab w:val="left" w:pos="851"/>
        </w:tabs>
        <w:ind w:left="851" w:hanging="851"/>
        <w:rPr>
          <w:szCs w:val="24"/>
        </w:rPr>
      </w:pPr>
      <w:r w:rsidRPr="00C72F8F">
        <w:rPr>
          <w:szCs w:val="24"/>
        </w:rPr>
        <w:t>To:</w:t>
      </w:r>
      <w:r w:rsidRPr="00C72F8F">
        <w:rPr>
          <w:szCs w:val="24"/>
        </w:rPr>
        <w:tab/>
        <w:t>BSCCo</w:t>
      </w:r>
    </w:p>
    <w:p w:rsidR="00234ADB" w:rsidRPr="00C72F8F" w:rsidRDefault="003D3995">
      <w:pPr>
        <w:pStyle w:val="BodyText"/>
        <w:tabs>
          <w:tab w:val="left" w:pos="851"/>
        </w:tabs>
        <w:ind w:left="851" w:hanging="851"/>
        <w:rPr>
          <w:b/>
          <w:szCs w:val="24"/>
        </w:rPr>
      </w:pPr>
      <w:r w:rsidRPr="00C72F8F">
        <w:rPr>
          <w:szCs w:val="24"/>
        </w:rPr>
        <w:t>Cc:</w:t>
      </w:r>
      <w:r w:rsidRPr="00C72F8F">
        <w:rPr>
          <w:szCs w:val="24"/>
        </w:rPr>
        <w:tab/>
        <w:t>TAA</w:t>
      </w:r>
    </w:p>
    <w:p w:rsidR="00234ADB" w:rsidRPr="00C72F8F" w:rsidRDefault="003D39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6804"/>
        <w:rPr>
          <w:sz w:val="24"/>
          <w:szCs w:val="24"/>
        </w:rPr>
      </w:pPr>
      <w:r w:rsidRPr="00C72F8F">
        <w:rPr>
          <w:b/>
          <w:sz w:val="24"/>
          <w:szCs w:val="24"/>
        </w:rPr>
        <w:t>Reference No.</w:t>
      </w:r>
      <w:r w:rsidRPr="00C72F8F">
        <w:rPr>
          <w:sz w:val="24"/>
          <w:szCs w:val="24"/>
        </w:rPr>
        <w:t>:</w:t>
      </w:r>
    </w:p>
    <w:p w:rsidR="00234ADB" w:rsidRPr="00C72F8F" w:rsidRDefault="00234ADB">
      <w:pPr>
        <w:pStyle w:val="FootnoteText"/>
        <w:rPr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tabs>
          <w:tab w:val="left" w:pos="2977"/>
          <w:tab w:val="right" w:leader="dot" w:pos="9072"/>
        </w:tabs>
        <w:rPr>
          <w:i/>
          <w:sz w:val="24"/>
          <w:szCs w:val="24"/>
        </w:rPr>
      </w:pPr>
      <w:r w:rsidRPr="00C72F8F">
        <w:rPr>
          <w:b/>
          <w:sz w:val="24"/>
          <w:szCs w:val="24"/>
        </w:rPr>
        <w:t>Company Details</w:t>
      </w:r>
    </w:p>
    <w:p w:rsidR="00234ADB" w:rsidRPr="00C72F8F" w:rsidRDefault="003D3995">
      <w:pPr>
        <w:tabs>
          <w:tab w:val="left" w:pos="2977"/>
          <w:tab w:val="right" w:leader="dot" w:pos="9072"/>
        </w:tabs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Name of Applicant Company: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2977"/>
          <w:tab w:val="right" w:leader="dot" w:pos="9072"/>
        </w:tabs>
        <w:spacing w:before="40" w:after="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Address: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2977"/>
          <w:tab w:val="right" w:leader="dot" w:pos="9072"/>
        </w:tabs>
        <w:spacing w:before="40" w:after="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2977"/>
          <w:tab w:val="right" w:leader="dot" w:pos="9072"/>
        </w:tabs>
        <w:spacing w:before="40" w:after="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2977"/>
          <w:tab w:val="right" w:leader="dot" w:pos="9072"/>
        </w:tabs>
        <w:spacing w:before="40" w:after="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Contact Name: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2977"/>
          <w:tab w:val="right" w:leader="dot" w:pos="9072"/>
        </w:tabs>
        <w:spacing w:before="40" w:after="40"/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Telephone Number: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3D3995">
      <w:pPr>
        <w:pBdr>
          <w:top w:val="single" w:sz="6" w:space="1" w:color="auto"/>
        </w:pBdr>
        <w:rPr>
          <w:sz w:val="24"/>
          <w:szCs w:val="24"/>
        </w:rPr>
      </w:pPr>
      <w:r w:rsidRPr="00C72F8F">
        <w:rPr>
          <w:b/>
          <w:sz w:val="24"/>
          <w:szCs w:val="24"/>
        </w:rPr>
        <w:t>Declaration</w:t>
      </w:r>
    </w:p>
    <w:p w:rsidR="00234ADB" w:rsidRPr="00C72F8F" w:rsidRDefault="003D3995">
      <w:pPr>
        <w:jc w:val="both"/>
        <w:rPr>
          <w:sz w:val="24"/>
          <w:szCs w:val="24"/>
        </w:rPr>
      </w:pPr>
      <w:r w:rsidRPr="00C72F8F">
        <w:rPr>
          <w:sz w:val="24"/>
          <w:szCs w:val="24"/>
        </w:rPr>
        <w:t>The above named Registrant wishes to inform the Panel that, in respect of the above Metering Dispensation, it now intends to comply fully with the requirements of Code of Practice ___________ and therefore wishes to withdraw either:</w:t>
      </w:r>
    </w:p>
    <w:p w:rsidR="00234ADB" w:rsidRPr="00C72F8F" w:rsidRDefault="00234ADB">
      <w:pPr>
        <w:jc w:val="both"/>
        <w:rPr>
          <w:sz w:val="24"/>
          <w:szCs w:val="24"/>
        </w:rPr>
      </w:pPr>
    </w:p>
    <w:p w:rsidR="00234ADB" w:rsidRPr="00C72F8F" w:rsidRDefault="003D3995">
      <w:pPr>
        <w:numPr>
          <w:ilvl w:val="0"/>
          <w:numId w:val="3"/>
        </w:numPr>
        <w:jc w:val="both"/>
        <w:rPr>
          <w:sz w:val="24"/>
          <w:szCs w:val="24"/>
        </w:rPr>
      </w:pPr>
      <w:r w:rsidRPr="00C72F8F">
        <w:rPr>
          <w:sz w:val="24"/>
          <w:szCs w:val="24"/>
        </w:rPr>
        <w:t>The approved Metering Dispensation;</w:t>
      </w:r>
    </w:p>
    <w:p w:rsidR="00234ADB" w:rsidRPr="00C72F8F" w:rsidRDefault="00234ADB">
      <w:pPr>
        <w:jc w:val="both"/>
        <w:rPr>
          <w:sz w:val="24"/>
          <w:szCs w:val="24"/>
        </w:rPr>
      </w:pPr>
    </w:p>
    <w:p w:rsidR="00234ADB" w:rsidRPr="00C72F8F" w:rsidRDefault="003D3995">
      <w:pPr>
        <w:jc w:val="both"/>
        <w:rPr>
          <w:sz w:val="24"/>
          <w:szCs w:val="24"/>
        </w:rPr>
      </w:pPr>
      <w:r w:rsidRPr="00C72F8F">
        <w:rPr>
          <w:sz w:val="24"/>
          <w:szCs w:val="24"/>
        </w:rPr>
        <w:t>or</w:t>
      </w:r>
    </w:p>
    <w:p w:rsidR="00234ADB" w:rsidRPr="00C72F8F" w:rsidRDefault="00234ADB">
      <w:pPr>
        <w:jc w:val="both"/>
        <w:rPr>
          <w:sz w:val="24"/>
          <w:szCs w:val="24"/>
        </w:rPr>
      </w:pPr>
    </w:p>
    <w:p w:rsidR="00234ADB" w:rsidRPr="00C72F8F" w:rsidRDefault="003D3995">
      <w:pPr>
        <w:jc w:val="both"/>
        <w:rPr>
          <w:sz w:val="24"/>
          <w:szCs w:val="24"/>
        </w:rPr>
      </w:pPr>
      <w:r w:rsidRPr="00C72F8F">
        <w:rPr>
          <w:sz w:val="24"/>
          <w:szCs w:val="24"/>
        </w:rPr>
        <w:t>b)</w:t>
      </w:r>
      <w:r w:rsidRPr="00C72F8F">
        <w:rPr>
          <w:sz w:val="24"/>
          <w:szCs w:val="24"/>
        </w:rPr>
        <w:tab/>
        <w:t>The proposed Metering Dispensation.</w:t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234ADB">
      <w:pPr>
        <w:tabs>
          <w:tab w:val="left" w:leader="dot" w:pos="9072"/>
        </w:tabs>
        <w:rPr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Signature: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  <w:t>Date: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sz w:val="24"/>
          <w:szCs w:val="24"/>
        </w:rPr>
      </w:pPr>
      <w:r w:rsidRPr="00C72F8F">
        <w:rPr>
          <w:i/>
          <w:sz w:val="24"/>
          <w:szCs w:val="24"/>
        </w:rPr>
        <w:t>Password: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234ADB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</w:p>
    <w:p w:rsidR="00234ADB" w:rsidRPr="00C72F8F" w:rsidRDefault="003D3995">
      <w:pPr>
        <w:pStyle w:val="BodyText"/>
        <w:ind w:left="0"/>
        <w:rPr>
          <w:szCs w:val="24"/>
        </w:rPr>
      </w:pPr>
      <w:r w:rsidRPr="00C72F8F">
        <w:rPr>
          <w:szCs w:val="24"/>
        </w:rPr>
        <w:t>Duly authorised for and on behalf of Applicant Company</w:t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3D3995">
      <w:pPr>
        <w:pStyle w:val="BodyText3"/>
        <w:rPr>
          <w:szCs w:val="24"/>
        </w:rPr>
      </w:pPr>
      <w:r w:rsidRPr="00C72F8F">
        <w:rPr>
          <w:szCs w:val="24"/>
        </w:rPr>
        <w:t>The above Metering Dispensation withdrawal has been received by BSCCo.</w:t>
      </w:r>
    </w:p>
    <w:p w:rsidR="00234ADB" w:rsidRPr="00C72F8F" w:rsidRDefault="00234ADB">
      <w:pPr>
        <w:rPr>
          <w:sz w:val="24"/>
          <w:szCs w:val="24"/>
        </w:rPr>
      </w:pPr>
    </w:p>
    <w:p w:rsidR="00234ADB" w:rsidRPr="00C72F8F" w:rsidRDefault="00234ADB">
      <w:pPr>
        <w:tabs>
          <w:tab w:val="left" w:leader="dot" w:pos="9072"/>
        </w:tabs>
        <w:rPr>
          <w:sz w:val="24"/>
          <w:szCs w:val="24"/>
        </w:rPr>
      </w:pPr>
    </w:p>
    <w:p w:rsidR="00234ADB" w:rsidRPr="00C72F8F" w:rsidRDefault="003D3995">
      <w:pPr>
        <w:tabs>
          <w:tab w:val="left" w:pos="1276"/>
          <w:tab w:val="left" w:leader="dot" w:pos="4253"/>
          <w:tab w:val="left" w:pos="4962"/>
          <w:tab w:val="left" w:pos="6096"/>
          <w:tab w:val="left" w:leader="dot" w:pos="9072"/>
        </w:tabs>
        <w:rPr>
          <w:i/>
          <w:sz w:val="24"/>
          <w:szCs w:val="24"/>
        </w:rPr>
      </w:pPr>
      <w:r w:rsidRPr="00C72F8F">
        <w:rPr>
          <w:i/>
          <w:sz w:val="24"/>
          <w:szCs w:val="24"/>
        </w:rPr>
        <w:t>Signature: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  <w:t>Date:</w:t>
      </w:r>
      <w:r w:rsidRPr="00C72F8F">
        <w:rPr>
          <w:i/>
          <w:sz w:val="24"/>
          <w:szCs w:val="24"/>
        </w:rPr>
        <w:tab/>
      </w:r>
      <w:r w:rsidRPr="00C72F8F">
        <w:rPr>
          <w:i/>
          <w:sz w:val="24"/>
          <w:szCs w:val="24"/>
        </w:rPr>
        <w:tab/>
      </w:r>
    </w:p>
    <w:p w:rsidR="00234ADB" w:rsidRPr="00C72F8F" w:rsidRDefault="003D3995">
      <w:pPr>
        <w:rPr>
          <w:sz w:val="24"/>
          <w:szCs w:val="24"/>
        </w:rPr>
      </w:pPr>
      <w:r w:rsidRPr="00C72F8F">
        <w:rPr>
          <w:sz w:val="24"/>
          <w:szCs w:val="24"/>
        </w:rPr>
        <w:t>Duly authorised for and on behalf of BSCCo</w:t>
      </w:r>
    </w:p>
    <w:p w:rsidR="00234ADB" w:rsidRPr="00C72F8F" w:rsidRDefault="00234ADB">
      <w:pPr>
        <w:spacing w:after="240"/>
        <w:ind w:left="567" w:hanging="567"/>
        <w:rPr>
          <w:sz w:val="24"/>
          <w:szCs w:val="24"/>
        </w:rPr>
      </w:pPr>
    </w:p>
    <w:p w:rsidR="00234ADB" w:rsidRPr="00C72F8F" w:rsidRDefault="003D3995">
      <w:pPr>
        <w:pStyle w:val="BodyText"/>
        <w:pageBreakBefore/>
        <w:ind w:left="1985" w:hanging="1985"/>
        <w:rPr>
          <w:b/>
          <w:szCs w:val="24"/>
        </w:rPr>
      </w:pPr>
      <w:r w:rsidRPr="00C72F8F">
        <w:rPr>
          <w:b/>
          <w:szCs w:val="24"/>
        </w:rPr>
        <w:lastRenderedPageBreak/>
        <w:t>BSCP32/4.6</w:t>
      </w:r>
      <w:r w:rsidRPr="00C72F8F">
        <w:rPr>
          <w:b/>
          <w:szCs w:val="24"/>
        </w:rPr>
        <w:tab/>
        <w:t>This form is no longer used and is intentionally left blank</w:t>
      </w:r>
    </w:p>
    <w:p w:rsidR="00234ADB" w:rsidRPr="00C72F8F" w:rsidRDefault="00234ADB">
      <w:pPr>
        <w:spacing w:after="240"/>
        <w:rPr>
          <w:sz w:val="24"/>
          <w:szCs w:val="24"/>
        </w:rPr>
      </w:pPr>
    </w:p>
    <w:p w:rsidR="00234ADB" w:rsidRPr="00C72F8F" w:rsidRDefault="00234ADB"/>
    <w:sectPr w:rsidR="00234ADB" w:rsidRPr="00C72F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DB" w:rsidRDefault="003D3995">
      <w:r>
        <w:separator/>
      </w:r>
    </w:p>
  </w:endnote>
  <w:endnote w:type="continuationSeparator" w:id="0">
    <w:p w:rsidR="00234ADB" w:rsidRDefault="003D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DB" w:rsidRDefault="003D3995">
    <w:pPr>
      <w:pStyle w:val="APHFPort"/>
      <w:pBdr>
        <w:top w:val="single" w:sz="2" w:space="6" w:color="auto"/>
      </w:pBdr>
      <w:tabs>
        <w:tab w:val="clear" w:pos="4464"/>
        <w:tab w:val="clear" w:pos="8928"/>
        <w:tab w:val="center" w:pos="4536"/>
        <w:tab w:val="right" w:pos="9072"/>
      </w:tabs>
      <w:jc w:val="left"/>
      <w:rPr>
        <w:rStyle w:val="PageNumbe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t>Balancing and Settlement Code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30D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  <w:noProof/>
        <w:spacing w:val="0"/>
      </w:rPr>
      <w:fldChar w:fldCharType="begin"/>
    </w:r>
    <w:r>
      <w:rPr>
        <w:rStyle w:val="PageNumber"/>
        <w:noProof/>
        <w:spacing w:val="0"/>
      </w:rPr>
      <w:instrText xml:space="preserve"> NUMPAGES </w:instrText>
    </w:r>
    <w:r>
      <w:rPr>
        <w:rStyle w:val="PageNumber"/>
        <w:noProof/>
        <w:spacing w:val="0"/>
      </w:rPr>
      <w:fldChar w:fldCharType="separate"/>
    </w:r>
    <w:r w:rsidR="006530D7">
      <w:rPr>
        <w:rStyle w:val="PageNumber"/>
        <w:noProof/>
        <w:spacing w:val="0"/>
      </w:rPr>
      <w:t>15</w:t>
    </w:r>
    <w:r>
      <w:rPr>
        <w:rStyle w:val="PageNumber"/>
        <w:noProof/>
        <w:spacing w:val="0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DOCPROPERTY  "Effective Date"  \* MERGEFORMAT </w:instrText>
    </w:r>
    <w:r>
      <w:rPr>
        <w:rStyle w:val="PageNumber"/>
      </w:rPr>
      <w:fldChar w:fldCharType="separate"/>
    </w:r>
    <w:r>
      <w:rPr>
        <w:rStyle w:val="PageNumber"/>
      </w:rPr>
      <w:t>29 March 2019</w:t>
    </w:r>
    <w:r>
      <w:rPr>
        <w:rStyle w:val="PageNumber"/>
      </w:rPr>
      <w:fldChar w:fldCharType="end"/>
    </w:r>
  </w:p>
  <w:p w:rsidR="00234ADB" w:rsidRDefault="003D3995">
    <w:pPr>
      <w:pStyle w:val="APHFPort"/>
      <w:tabs>
        <w:tab w:val="clear" w:pos="4464"/>
        <w:tab w:val="clear" w:pos="8928"/>
      </w:tabs>
      <w:jc w:val="center"/>
      <w:rPr>
        <w:b w:val="0"/>
      </w:rPr>
    </w:pPr>
    <w:r>
      <w:rPr>
        <w:rStyle w:val="PageNumber"/>
        <w:rFonts w:ascii="Times New Roman Bold" w:hAnsi="Times New Roman Bold"/>
      </w:rPr>
      <w:t>© ELEXON Limited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DB" w:rsidRDefault="003D3995">
      <w:r>
        <w:separator/>
      </w:r>
    </w:p>
  </w:footnote>
  <w:footnote w:type="continuationSeparator" w:id="0">
    <w:p w:rsidR="00234ADB" w:rsidRDefault="003D3995">
      <w:r>
        <w:continuationSeparator/>
      </w:r>
    </w:p>
  </w:footnote>
  <w:footnote w:id="1">
    <w:p w:rsidR="00234ADB" w:rsidRDefault="003D3995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For more than one Affected party, Part B should be completed for each, using additional copies of Part B as required.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DB" w:rsidRDefault="003D3995">
    <w:pPr>
      <w:pStyle w:val="APHFPort"/>
      <w:pBdr>
        <w:bottom w:val="single" w:sz="2" w:space="6" w:color="auto"/>
      </w:pBdr>
      <w:tabs>
        <w:tab w:val="clear" w:pos="4464"/>
        <w:tab w:val="clear" w:pos="8928"/>
        <w:tab w:val="center" w:pos="4536"/>
        <w:tab w:val="right" w:pos="9072"/>
      </w:tabs>
      <w:jc w:val="left"/>
    </w:pPr>
    <w:r>
      <w:t>BSCP32</w:t>
    </w:r>
    <w:r>
      <w:tab/>
      <w:t>Metering Dispensations</w:t>
    </w:r>
    <w:r>
      <w:tab/>
    </w:r>
    <w:r w:rsidR="006530D7">
      <w:fldChar w:fldCharType="begin"/>
    </w:r>
    <w:r w:rsidR="006530D7">
      <w:instrText xml:space="preserve"> DOCPROPERTY  "Version Number"  \* MERGEFORMAT </w:instrText>
    </w:r>
    <w:r w:rsidR="006530D7">
      <w:fldChar w:fldCharType="separate"/>
    </w:r>
    <w:r>
      <w:t>Version 11.0</w:t>
    </w:r>
    <w:r w:rsidR="006530D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C83"/>
    <w:multiLevelType w:val="multilevel"/>
    <w:tmpl w:val="68BE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</w:rPr>
    </w:lvl>
  </w:abstractNum>
  <w:abstractNum w:abstractNumId="1">
    <w:nsid w:val="503375E9"/>
    <w:multiLevelType w:val="singleLevel"/>
    <w:tmpl w:val="76841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88D3387"/>
    <w:multiLevelType w:val="singleLevel"/>
    <w:tmpl w:val="1A5A4DCA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6F9624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6DC1A8F"/>
    <w:multiLevelType w:val="multilevel"/>
    <w:tmpl w:val="0B2AA184"/>
    <w:lvl w:ilvl="0">
      <w:start w:val="1"/>
      <w:numFmt w:val="decimal"/>
      <w:lvlText w:val="%1"/>
      <w:lvlJc w:val="left"/>
      <w:pPr>
        <w:tabs>
          <w:tab w:val="num" w:pos="1829"/>
        </w:tabs>
        <w:ind w:left="1829" w:hanging="182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9"/>
        </w:tabs>
        <w:ind w:left="1829" w:hanging="1829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DB"/>
    <w:rsid w:val="0008724E"/>
    <w:rsid w:val="001837FD"/>
    <w:rsid w:val="00234ADB"/>
    <w:rsid w:val="00290567"/>
    <w:rsid w:val="003D3995"/>
    <w:rsid w:val="006530D7"/>
    <w:rsid w:val="00755615"/>
    <w:rsid w:val="007735EB"/>
    <w:rsid w:val="00C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pPr>
      <w:pageBreakBefore/>
      <w:spacing w:after="240"/>
      <w:ind w:left="851" w:hanging="851"/>
      <w:outlineLvl w:val="0"/>
    </w:pPr>
    <w:rPr>
      <w:rFonts w:ascii="Times New Roman Bold" w:hAnsi="Times New Roman Bold"/>
      <w:b/>
      <w:noProof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pPr>
      <w:tabs>
        <w:tab w:val="left" w:pos="851"/>
      </w:tabs>
      <w:spacing w:after="240"/>
      <w:ind w:left="851" w:hanging="851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5"/>
      </w:numPr>
      <w:spacing w:before="240" w:after="60"/>
      <w:outlineLvl w:val="2"/>
    </w:pPr>
    <w:rPr>
      <w:b/>
      <w:shadow/>
      <w:noProof/>
      <w:sz w:val="24"/>
    </w:rPr>
  </w:style>
  <w:style w:type="paragraph" w:styleId="Heading4">
    <w:name w:val="heading 4"/>
    <w:basedOn w:val="Normal"/>
    <w:next w:val="TOC3"/>
    <w:link w:val="Heading4Char"/>
    <w:qFormat/>
    <w:pPr>
      <w:ind w:left="360"/>
      <w:outlineLvl w:val="3"/>
    </w:pPr>
    <w:rPr>
      <w:rFonts w:ascii="Dutch801BM" w:hAnsi="Dutch801BM"/>
      <w:shadow/>
      <w:noProof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center" w:pos="4536"/>
        <w:tab w:val="right" w:pos="9072"/>
      </w:tabs>
      <w:spacing w:before="60"/>
      <w:jc w:val="center"/>
      <w:outlineLvl w:val="4"/>
    </w:pPr>
    <w:rPr>
      <w:b/>
      <w:smallCaps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bottom w:val="single" w:sz="6" w:space="1" w:color="auto"/>
      </w:pBdr>
      <w:tabs>
        <w:tab w:val="center" w:pos="4500"/>
        <w:tab w:val="right" w:pos="9090"/>
      </w:tabs>
      <w:spacing w:before="40" w:after="40"/>
      <w:ind w:left="284"/>
      <w:outlineLvl w:val="5"/>
    </w:pPr>
    <w:rPr>
      <w:b/>
      <w:smallCap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enter" w:pos="4536"/>
        <w:tab w:val="right" w:pos="9072"/>
      </w:tabs>
      <w:spacing w:before="60"/>
      <w:ind w:left="284"/>
      <w:jc w:val="center"/>
      <w:outlineLvl w:val="6"/>
    </w:pPr>
    <w:rPr>
      <w:b/>
      <w:smallCap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bottom w:val="single" w:sz="6" w:space="1" w:color="auto"/>
      </w:pBdr>
      <w:tabs>
        <w:tab w:val="center" w:pos="4536"/>
        <w:tab w:val="right" w:pos="9072"/>
      </w:tabs>
      <w:spacing w:before="60"/>
      <w:ind w:left="284"/>
      <w:jc w:val="center"/>
      <w:outlineLvl w:val="7"/>
    </w:pPr>
    <w:rPr>
      <w:b/>
      <w:smallCap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pBdr>
        <w:bottom w:val="single" w:sz="6" w:space="1" w:color="auto"/>
      </w:pBdr>
      <w:tabs>
        <w:tab w:val="center" w:pos="4536"/>
        <w:tab w:val="right" w:pos="9072"/>
      </w:tabs>
      <w:spacing w:before="60"/>
      <w:ind w:left="284"/>
      <w:jc w:val="center"/>
      <w:outlineLvl w:val="8"/>
    </w:pPr>
    <w:rPr>
      <w:b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 Bold" w:eastAsia="Times New Roman" w:hAnsi="Times New Roman Bold" w:cs="Times New Roman"/>
      <w:b/>
      <w:noProof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hadow/>
      <w:noProof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Dutch801BM" w:eastAsia="Times New Roman" w:hAnsi="Dutch801BM" w:cs="Times New Roman"/>
      <w:shadow/>
      <w:noProof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TOC3">
    <w:name w:val="toc 3"/>
    <w:basedOn w:val="Normal"/>
    <w:next w:val="Normal"/>
    <w:semiHidden/>
    <w:pPr>
      <w:ind w:left="200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  <w:rPr>
      <w:rFonts w:ascii="Dutch801BM" w:hAnsi="Dutch801BM"/>
      <w:shadow/>
      <w:noProof/>
    </w:rPr>
  </w:style>
  <w:style w:type="character" w:customStyle="1" w:styleId="FooterChar">
    <w:name w:val="Footer Char"/>
    <w:basedOn w:val="DefaultParagraphFont"/>
    <w:link w:val="Footer"/>
    <w:rPr>
      <w:rFonts w:ascii="Dutch801BM" w:eastAsia="Times New Roman" w:hAnsi="Dutch801BM" w:cs="Times New Roman"/>
      <w:shadow/>
      <w:noProof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left" w:pos="851"/>
        <w:tab w:val="right" w:pos="9017"/>
      </w:tabs>
      <w:spacing w:before="240"/>
    </w:pPr>
    <w:rPr>
      <w:rFonts w:ascii="Times New Roman Bold" w:hAnsi="Times New Roman Bold"/>
      <w:b/>
      <w:caps/>
      <w:sz w:val="24"/>
    </w:rPr>
  </w:style>
  <w:style w:type="paragraph" w:styleId="TOC2">
    <w:name w:val="toc 2"/>
    <w:basedOn w:val="Normal"/>
    <w:next w:val="Normal"/>
    <w:uiPriority w:val="39"/>
    <w:pPr>
      <w:tabs>
        <w:tab w:val="left" w:pos="-851"/>
        <w:tab w:val="right" w:pos="9017"/>
      </w:tabs>
      <w:spacing w:before="120"/>
      <w:ind w:left="851" w:hanging="851"/>
    </w:pPr>
    <w:rPr>
      <w:rFonts w:ascii="Times New Roman Bold" w:hAnsi="Times New Roman Bold"/>
      <w:b/>
      <w:noProof/>
    </w:rPr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1"/>
        <w:tab w:val="left" w:pos="1440"/>
        <w:tab w:val="left" w:pos="180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i/>
      <w:shadow/>
      <w:noProof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i/>
      <w:shadow/>
      <w:noProof/>
      <w:sz w:val="24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left" w:pos="-1440"/>
        <w:tab w:val="left" w:pos="-720"/>
        <w:tab w:val="left" w:pos="720"/>
        <w:tab w:val="left" w:pos="1440"/>
        <w:tab w:val="left" w:pos="180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18"/>
      <w:jc w:val="both"/>
    </w:pPr>
    <w:rPr>
      <w:i/>
      <w:shadow/>
      <w:noProof/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i/>
      <w:shadow/>
      <w:noProof/>
      <w:sz w:val="24"/>
      <w:szCs w:val="20"/>
    </w:rPr>
  </w:style>
  <w:style w:type="paragraph" w:customStyle="1" w:styleId="APHFPort">
    <w:name w:val="AP_HF_Port"/>
    <w:basedOn w:val="Normal"/>
    <w:pPr>
      <w:tabs>
        <w:tab w:val="center" w:pos="4464"/>
        <w:tab w:val="right" w:pos="8928"/>
      </w:tabs>
      <w:suppressAutoHyphens/>
      <w:jc w:val="both"/>
    </w:pPr>
    <w:rPr>
      <w:b/>
      <w:spacing w:val="-3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pPr>
      <w:jc w:val="both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240"/>
      <w:ind w:left="1418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240"/>
      <w:ind w:left="72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BulletList">
    <w:name w:val="Bullet List"/>
    <w:basedOn w:val="DefaultParagraphFont"/>
  </w:style>
  <w:style w:type="paragraph" w:styleId="BodyTextIndent3">
    <w:name w:val="Body Text Indent 3"/>
    <w:basedOn w:val="Normal"/>
    <w:link w:val="BodyTextIndent3Char"/>
    <w:pPr>
      <w:tabs>
        <w:tab w:val="left" w:pos="-1440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Technical8">
    <w:name w:val="Technical 8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character" w:customStyle="1" w:styleId="bullet2">
    <w:name w:val="bullet 2"/>
    <w:basedOn w:val="DefaultParagraphFont"/>
  </w:style>
  <w:style w:type="paragraph" w:styleId="BodyText3">
    <w:name w:val="Body Text 3"/>
    <w:basedOn w:val="Normal"/>
    <w:link w:val="BodyText3Char"/>
    <w:rPr>
      <w:sz w:val="24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pPr>
      <w:tabs>
        <w:tab w:val="left" w:pos="720"/>
      </w:tabs>
      <w:ind w:left="1440"/>
      <w:jc w:val="both"/>
    </w:pPr>
    <w:rPr>
      <w:sz w:val="24"/>
    </w:r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1000"/>
    </w:pPr>
  </w:style>
  <w:style w:type="paragraph" w:styleId="TOC8">
    <w:name w:val="toc 8"/>
    <w:basedOn w:val="Normal"/>
    <w:next w:val="Normal"/>
    <w:autoRedefine/>
    <w:semiHidden/>
    <w:pPr>
      <w:ind w:left="1200"/>
    </w:pPr>
  </w:style>
  <w:style w:type="paragraph" w:styleId="TOC9">
    <w:name w:val="toc 9"/>
    <w:basedOn w:val="Normal"/>
    <w:next w:val="Normal"/>
    <w:autoRedefine/>
    <w:semiHidden/>
    <w:pPr>
      <w:ind w:left="1400"/>
    </w:pPr>
  </w:style>
  <w:style w:type="paragraph" w:customStyle="1" w:styleId="ELEXONBody">
    <w:name w:val="ELEXON Body"/>
    <w:basedOn w:val="Normal"/>
    <w:pPr>
      <w:spacing w:after="140" w:line="280" w:lineRule="exact"/>
      <w:ind w:left="1080"/>
    </w:pPr>
    <w:rPr>
      <w:rFonts w:ascii="Tahoma" w:eastAsia="Times" w:hAnsi="Tahom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left" w:pos="9000"/>
        <w:tab w:val="right" w:pos="9360"/>
      </w:tabs>
      <w:suppressAutoHyphens/>
      <w:autoSpaceDE w:val="0"/>
      <w:autoSpaceDN w:val="0"/>
      <w:adjustRightInd w:val="0"/>
    </w:pPr>
    <w:rPr>
      <w:sz w:val="24"/>
      <w:szCs w:val="24"/>
      <w:lang w:val="en-US"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isclaimer">
    <w:name w:val="Disclaimer"/>
    <w:pPr>
      <w:spacing w:after="160" w:line="240" w:lineRule="auto"/>
    </w:pPr>
    <w:rPr>
      <w:rFonts w:ascii="Tahoma" w:eastAsia="Times New Roman" w:hAnsi="Tahoma" w:cs="Times New Roman"/>
      <w:sz w:val="16"/>
      <w:szCs w:val="20"/>
      <w:lang w:eastAsia="en-GB"/>
    </w:rPr>
  </w:style>
  <w:style w:type="paragraph" w:customStyle="1" w:styleId="CoverHeading">
    <w:name w:val="Cover Heading"/>
    <w:link w:val="CoverHeadingChar"/>
    <w:pPr>
      <w:spacing w:before="113" w:after="113" w:line="240" w:lineRule="auto"/>
    </w:pPr>
    <w:rPr>
      <w:rFonts w:ascii="Tahoma" w:eastAsia="Times New Roman" w:hAnsi="Tahoma" w:cs="Times New Roman"/>
      <w:b/>
      <w:sz w:val="20"/>
      <w:szCs w:val="24"/>
      <w:lang w:eastAsia="en-GB"/>
    </w:rPr>
  </w:style>
  <w:style w:type="character" w:customStyle="1" w:styleId="CoverHeadingChar">
    <w:name w:val="Cover Heading Char"/>
    <w:basedOn w:val="DefaultParagraphFont"/>
    <w:link w:val="CoverHeading"/>
    <w:rPr>
      <w:rFonts w:ascii="Tahoma" w:eastAsia="Times New Roman" w:hAnsi="Tahoma" w:cs="Times New Roman"/>
      <w:b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pPr>
      <w:pageBreakBefore/>
      <w:spacing w:after="240"/>
      <w:ind w:left="851" w:hanging="851"/>
      <w:outlineLvl w:val="0"/>
    </w:pPr>
    <w:rPr>
      <w:rFonts w:ascii="Times New Roman Bold" w:hAnsi="Times New Roman Bold"/>
      <w:b/>
      <w:noProof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pPr>
      <w:tabs>
        <w:tab w:val="left" w:pos="851"/>
      </w:tabs>
      <w:spacing w:after="240"/>
      <w:ind w:left="851" w:hanging="851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5"/>
      </w:numPr>
      <w:spacing w:before="240" w:after="60"/>
      <w:outlineLvl w:val="2"/>
    </w:pPr>
    <w:rPr>
      <w:b/>
      <w:shadow/>
      <w:noProof/>
      <w:sz w:val="24"/>
    </w:rPr>
  </w:style>
  <w:style w:type="paragraph" w:styleId="Heading4">
    <w:name w:val="heading 4"/>
    <w:basedOn w:val="Normal"/>
    <w:next w:val="TOC3"/>
    <w:link w:val="Heading4Char"/>
    <w:qFormat/>
    <w:pPr>
      <w:ind w:left="360"/>
      <w:outlineLvl w:val="3"/>
    </w:pPr>
    <w:rPr>
      <w:rFonts w:ascii="Dutch801BM" w:hAnsi="Dutch801BM"/>
      <w:shadow/>
      <w:noProof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center" w:pos="4536"/>
        <w:tab w:val="right" w:pos="9072"/>
      </w:tabs>
      <w:spacing w:before="60"/>
      <w:jc w:val="center"/>
      <w:outlineLvl w:val="4"/>
    </w:pPr>
    <w:rPr>
      <w:b/>
      <w:smallCaps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bottom w:val="single" w:sz="6" w:space="1" w:color="auto"/>
      </w:pBdr>
      <w:tabs>
        <w:tab w:val="center" w:pos="4500"/>
        <w:tab w:val="right" w:pos="9090"/>
      </w:tabs>
      <w:spacing w:before="40" w:after="40"/>
      <w:ind w:left="284"/>
      <w:outlineLvl w:val="5"/>
    </w:pPr>
    <w:rPr>
      <w:b/>
      <w:smallCaps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enter" w:pos="4536"/>
        <w:tab w:val="right" w:pos="9072"/>
      </w:tabs>
      <w:spacing w:before="60"/>
      <w:ind w:left="284"/>
      <w:jc w:val="center"/>
      <w:outlineLvl w:val="6"/>
    </w:pPr>
    <w:rPr>
      <w:b/>
      <w:smallCaps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bottom w:val="single" w:sz="6" w:space="1" w:color="auto"/>
      </w:pBdr>
      <w:tabs>
        <w:tab w:val="center" w:pos="4536"/>
        <w:tab w:val="right" w:pos="9072"/>
      </w:tabs>
      <w:spacing w:before="60"/>
      <w:ind w:left="284"/>
      <w:jc w:val="center"/>
      <w:outlineLvl w:val="7"/>
    </w:pPr>
    <w:rPr>
      <w:b/>
      <w:smallCap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pBdr>
        <w:bottom w:val="single" w:sz="6" w:space="1" w:color="auto"/>
      </w:pBdr>
      <w:tabs>
        <w:tab w:val="center" w:pos="4536"/>
        <w:tab w:val="right" w:pos="9072"/>
      </w:tabs>
      <w:spacing w:before="60"/>
      <w:ind w:left="284"/>
      <w:jc w:val="center"/>
      <w:outlineLvl w:val="8"/>
    </w:pPr>
    <w:rPr>
      <w:b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 Bold" w:eastAsia="Times New Roman" w:hAnsi="Times New Roman Bold" w:cs="Times New Roman"/>
      <w:b/>
      <w:noProof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hadow/>
      <w:noProof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Dutch801BM" w:eastAsia="Times New Roman" w:hAnsi="Dutch801BM" w:cs="Times New Roman"/>
      <w:shadow/>
      <w:noProof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TOC3">
    <w:name w:val="toc 3"/>
    <w:basedOn w:val="Normal"/>
    <w:next w:val="Normal"/>
    <w:semiHidden/>
    <w:pPr>
      <w:ind w:left="200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  <w:rPr>
      <w:rFonts w:ascii="Dutch801BM" w:hAnsi="Dutch801BM"/>
      <w:shadow/>
      <w:noProof/>
    </w:rPr>
  </w:style>
  <w:style w:type="character" w:customStyle="1" w:styleId="FooterChar">
    <w:name w:val="Footer Char"/>
    <w:basedOn w:val="DefaultParagraphFont"/>
    <w:link w:val="Footer"/>
    <w:rPr>
      <w:rFonts w:ascii="Dutch801BM" w:eastAsia="Times New Roman" w:hAnsi="Dutch801BM" w:cs="Times New Roman"/>
      <w:shadow/>
      <w:noProof/>
      <w:sz w:val="20"/>
      <w:szCs w:val="20"/>
    </w:rPr>
  </w:style>
  <w:style w:type="paragraph" w:styleId="TOC1">
    <w:name w:val="toc 1"/>
    <w:basedOn w:val="Normal"/>
    <w:next w:val="Normal"/>
    <w:uiPriority w:val="39"/>
    <w:pPr>
      <w:tabs>
        <w:tab w:val="left" w:pos="851"/>
        <w:tab w:val="right" w:pos="9017"/>
      </w:tabs>
      <w:spacing w:before="240"/>
    </w:pPr>
    <w:rPr>
      <w:rFonts w:ascii="Times New Roman Bold" w:hAnsi="Times New Roman Bold"/>
      <w:b/>
      <w:caps/>
      <w:sz w:val="24"/>
    </w:rPr>
  </w:style>
  <w:style w:type="paragraph" w:styleId="TOC2">
    <w:name w:val="toc 2"/>
    <w:basedOn w:val="Normal"/>
    <w:next w:val="Normal"/>
    <w:uiPriority w:val="39"/>
    <w:pPr>
      <w:tabs>
        <w:tab w:val="left" w:pos="-851"/>
        <w:tab w:val="right" w:pos="9017"/>
      </w:tabs>
      <w:spacing w:before="120"/>
      <w:ind w:left="851" w:hanging="851"/>
    </w:pPr>
    <w:rPr>
      <w:rFonts w:ascii="Times New Roman Bold" w:hAnsi="Times New Roman Bold"/>
      <w:b/>
      <w:noProof/>
    </w:rPr>
  </w:style>
  <w:style w:type="paragraph" w:styleId="BodyTextIndent">
    <w:name w:val="Body Text Indent"/>
    <w:basedOn w:val="Normal"/>
    <w:link w:val="BodyTextIndentChar"/>
    <w:pPr>
      <w:tabs>
        <w:tab w:val="left" w:pos="-1440"/>
        <w:tab w:val="left" w:pos="-720"/>
        <w:tab w:val="left" w:pos="1"/>
        <w:tab w:val="left" w:pos="1440"/>
        <w:tab w:val="left" w:pos="180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i/>
      <w:shadow/>
      <w:noProof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i/>
      <w:shadow/>
      <w:noProof/>
      <w:sz w:val="24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left" w:pos="-1440"/>
        <w:tab w:val="left" w:pos="-720"/>
        <w:tab w:val="left" w:pos="720"/>
        <w:tab w:val="left" w:pos="1440"/>
        <w:tab w:val="left" w:pos="180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18"/>
      <w:jc w:val="both"/>
    </w:pPr>
    <w:rPr>
      <w:i/>
      <w:shadow/>
      <w:noProof/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i/>
      <w:shadow/>
      <w:noProof/>
      <w:sz w:val="24"/>
      <w:szCs w:val="20"/>
    </w:rPr>
  </w:style>
  <w:style w:type="paragraph" w:customStyle="1" w:styleId="APHFPort">
    <w:name w:val="AP_HF_Port"/>
    <w:basedOn w:val="Normal"/>
    <w:pPr>
      <w:tabs>
        <w:tab w:val="center" w:pos="4464"/>
        <w:tab w:val="right" w:pos="8928"/>
      </w:tabs>
      <w:suppressAutoHyphens/>
      <w:jc w:val="both"/>
    </w:pPr>
    <w:rPr>
      <w:b/>
      <w:spacing w:val="-3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pPr>
      <w:jc w:val="both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pPr>
      <w:spacing w:after="240"/>
      <w:ind w:left="1418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pPr>
      <w:spacing w:after="240"/>
      <w:ind w:left="72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BulletList">
    <w:name w:val="Bullet List"/>
    <w:basedOn w:val="DefaultParagraphFont"/>
  </w:style>
  <w:style w:type="paragraph" w:styleId="BodyTextIndent3">
    <w:name w:val="Body Text Indent 3"/>
    <w:basedOn w:val="Normal"/>
    <w:link w:val="BodyTextIndent3Char"/>
    <w:pPr>
      <w:tabs>
        <w:tab w:val="left" w:pos="-1440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Technical8">
    <w:name w:val="Technical 8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character" w:customStyle="1" w:styleId="bullet2">
    <w:name w:val="bullet 2"/>
    <w:basedOn w:val="DefaultParagraphFont"/>
  </w:style>
  <w:style w:type="paragraph" w:styleId="BodyText3">
    <w:name w:val="Body Text 3"/>
    <w:basedOn w:val="Normal"/>
    <w:link w:val="BodyText3Char"/>
    <w:rPr>
      <w:sz w:val="24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">
    <w:name w:val="Body Text1"/>
    <w:basedOn w:val="Normal"/>
    <w:pPr>
      <w:tabs>
        <w:tab w:val="left" w:pos="720"/>
      </w:tabs>
      <w:ind w:left="1440"/>
      <w:jc w:val="both"/>
    </w:pPr>
    <w:rPr>
      <w:sz w:val="24"/>
    </w:r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1000"/>
    </w:pPr>
  </w:style>
  <w:style w:type="paragraph" w:styleId="TOC8">
    <w:name w:val="toc 8"/>
    <w:basedOn w:val="Normal"/>
    <w:next w:val="Normal"/>
    <w:autoRedefine/>
    <w:semiHidden/>
    <w:pPr>
      <w:ind w:left="1200"/>
    </w:pPr>
  </w:style>
  <w:style w:type="paragraph" w:styleId="TOC9">
    <w:name w:val="toc 9"/>
    <w:basedOn w:val="Normal"/>
    <w:next w:val="Normal"/>
    <w:autoRedefine/>
    <w:semiHidden/>
    <w:pPr>
      <w:ind w:left="1400"/>
    </w:pPr>
  </w:style>
  <w:style w:type="paragraph" w:customStyle="1" w:styleId="ELEXONBody">
    <w:name w:val="ELEXON Body"/>
    <w:basedOn w:val="Normal"/>
    <w:pPr>
      <w:spacing w:after="140" w:line="280" w:lineRule="exact"/>
      <w:ind w:left="1080"/>
    </w:pPr>
    <w:rPr>
      <w:rFonts w:ascii="Tahoma" w:eastAsia="Times" w:hAnsi="Tahom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left" w:pos="9000"/>
        <w:tab w:val="right" w:pos="9360"/>
      </w:tabs>
      <w:suppressAutoHyphens/>
      <w:autoSpaceDE w:val="0"/>
      <w:autoSpaceDN w:val="0"/>
      <w:adjustRightInd w:val="0"/>
    </w:pPr>
    <w:rPr>
      <w:sz w:val="24"/>
      <w:szCs w:val="24"/>
      <w:lang w:val="en-US" w:eastAsia="en-GB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isclaimer">
    <w:name w:val="Disclaimer"/>
    <w:pPr>
      <w:spacing w:after="160" w:line="240" w:lineRule="auto"/>
    </w:pPr>
    <w:rPr>
      <w:rFonts w:ascii="Tahoma" w:eastAsia="Times New Roman" w:hAnsi="Tahoma" w:cs="Times New Roman"/>
      <w:sz w:val="16"/>
      <w:szCs w:val="20"/>
      <w:lang w:eastAsia="en-GB"/>
    </w:rPr>
  </w:style>
  <w:style w:type="paragraph" w:customStyle="1" w:styleId="CoverHeading">
    <w:name w:val="Cover Heading"/>
    <w:link w:val="CoverHeadingChar"/>
    <w:pPr>
      <w:spacing w:before="113" w:after="113" w:line="240" w:lineRule="auto"/>
    </w:pPr>
    <w:rPr>
      <w:rFonts w:ascii="Tahoma" w:eastAsia="Times New Roman" w:hAnsi="Tahoma" w:cs="Times New Roman"/>
      <w:b/>
      <w:sz w:val="20"/>
      <w:szCs w:val="24"/>
      <w:lang w:eastAsia="en-GB"/>
    </w:rPr>
  </w:style>
  <w:style w:type="character" w:customStyle="1" w:styleId="CoverHeadingChar">
    <w:name w:val="Cover Heading Char"/>
    <w:basedOn w:val="DefaultParagraphFont"/>
    <w:link w:val="CoverHeading"/>
    <w:rPr>
      <w:rFonts w:ascii="Tahoma" w:eastAsia="Times New Roman" w:hAnsi="Tahoma" w:cs="Times New Roman"/>
      <w:b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0E99-0D04-4224-838E-0D07275F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BSCP32: Metering Dispensations</vt:lpstr>
    </vt:vector>
  </TitlesOfParts>
  <Company>ELEXON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BSCP32: Metering Dispensations</dc:title>
  <dc:subject>BSCP32 Forms Metering Dispensations</dc:subject>
  <dc:creator>ELEXON</dc:creator>
  <cp:keywords>BSCP32,Metering,Dispensations,Form</cp:keywords>
  <cp:lastModifiedBy>CP1511</cp:lastModifiedBy>
  <cp:revision>2</cp:revision>
  <cp:lastPrinted>2017-10-30T13:45:00Z</cp:lastPrinted>
  <dcterms:created xsi:type="dcterms:W3CDTF">2019-03-22T10:16:00Z</dcterms:created>
  <dcterms:modified xsi:type="dcterms:W3CDTF">2019-03-22T10:16:00Z</dcterms:modified>
  <cp:category>BSCP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Version 11.0</vt:lpwstr>
  </property>
  <property fmtid="{D5CDD505-2E9C-101B-9397-08002B2CF9AE}" pid="3" name="Effective Date">
    <vt:lpwstr>29 March 2019</vt:lpwstr>
  </property>
</Properties>
</file>